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40D56B" w14:textId="77777777" w:rsidR="00CC0985" w:rsidRPr="00EC2245" w:rsidRDefault="00CC0985" w:rsidP="00F65BD3">
      <w:pPr>
        <w:spacing w:after="0" w:line="240" w:lineRule="auto"/>
        <w:jc w:val="center"/>
        <w:rPr>
          <w:rFonts w:ascii="Arial" w:hAnsi="Arial" w:cs="Arial"/>
          <w:b/>
          <w:bCs/>
          <w:color w:val="0000CC"/>
          <w:lang w:val="id-ID"/>
        </w:rPr>
      </w:pPr>
    </w:p>
    <w:p w14:paraId="27486069" w14:textId="77777777" w:rsidR="00F65BD3" w:rsidRPr="000815E6" w:rsidRDefault="00F65BD3" w:rsidP="00F65BD3">
      <w:pPr>
        <w:spacing w:after="0" w:line="240" w:lineRule="auto"/>
        <w:jc w:val="center"/>
        <w:rPr>
          <w:rFonts w:ascii="Arial" w:hAnsi="Arial" w:cs="Arial"/>
          <w:b/>
          <w:bCs/>
          <w:color w:val="000000" w:themeColor="text1"/>
          <w:sz w:val="28"/>
          <w:szCs w:val="28"/>
          <w:lang w:val="id-ID"/>
        </w:rPr>
      </w:pPr>
      <w:r w:rsidRPr="000815E6">
        <w:rPr>
          <w:rFonts w:ascii="Arial" w:hAnsi="Arial" w:cs="Arial"/>
          <w:b/>
          <w:bCs/>
          <w:color w:val="000000" w:themeColor="text1"/>
          <w:sz w:val="28"/>
          <w:szCs w:val="28"/>
          <w:lang w:val="id-ID"/>
        </w:rPr>
        <w:t xml:space="preserve">KETERKAITAN DINAMIKA PSIKOLOGIS KECERDASAN </w:t>
      </w:r>
    </w:p>
    <w:p w14:paraId="1EA75D42" w14:textId="77777777" w:rsidR="00F65BD3" w:rsidRPr="000815E6" w:rsidRDefault="00F65BD3" w:rsidP="00F65BD3">
      <w:pPr>
        <w:spacing w:after="0" w:line="240" w:lineRule="auto"/>
        <w:jc w:val="center"/>
        <w:rPr>
          <w:rFonts w:ascii="Arial" w:hAnsi="Arial" w:cs="Arial"/>
          <w:b/>
          <w:bCs/>
          <w:color w:val="000000" w:themeColor="text1"/>
          <w:sz w:val="28"/>
          <w:szCs w:val="28"/>
          <w:lang w:val="id-ID"/>
        </w:rPr>
      </w:pPr>
      <w:r w:rsidRPr="000815E6">
        <w:rPr>
          <w:rFonts w:ascii="Arial" w:hAnsi="Arial" w:cs="Arial"/>
          <w:b/>
          <w:bCs/>
          <w:color w:val="000000" w:themeColor="text1"/>
          <w:sz w:val="28"/>
          <w:szCs w:val="28"/>
          <w:lang w:val="id-ID"/>
        </w:rPr>
        <w:t xml:space="preserve">SPIRITUAL, KECERDASAN EMOSIONAL DAN </w:t>
      </w:r>
    </w:p>
    <w:p w14:paraId="15B180E6" w14:textId="77777777" w:rsidR="00F65BD3" w:rsidRPr="000815E6" w:rsidRDefault="00F65BD3" w:rsidP="00F65BD3">
      <w:pPr>
        <w:spacing w:after="0" w:line="240" w:lineRule="auto"/>
        <w:jc w:val="center"/>
        <w:rPr>
          <w:rFonts w:ascii="Arial" w:hAnsi="Arial" w:cs="Arial"/>
          <w:b/>
          <w:bCs/>
          <w:color w:val="000000" w:themeColor="text1"/>
          <w:sz w:val="28"/>
          <w:szCs w:val="28"/>
          <w:lang w:val="id-ID"/>
        </w:rPr>
      </w:pPr>
      <w:r w:rsidRPr="000815E6">
        <w:rPr>
          <w:rFonts w:ascii="Arial" w:hAnsi="Arial" w:cs="Arial"/>
          <w:b/>
          <w:bCs/>
          <w:color w:val="000000" w:themeColor="text1"/>
          <w:sz w:val="28"/>
          <w:szCs w:val="28"/>
          <w:lang w:val="id-ID"/>
        </w:rPr>
        <w:t>REGULASI DIRI DALAM BELAJAR</w:t>
      </w:r>
    </w:p>
    <w:p w14:paraId="55AABBD0" w14:textId="77777777" w:rsidR="00F65BD3" w:rsidRPr="00D51AB6" w:rsidRDefault="00F65BD3" w:rsidP="00CC0985">
      <w:pPr>
        <w:spacing w:after="0" w:line="240" w:lineRule="auto"/>
        <w:rPr>
          <w:rFonts w:ascii="Arial" w:hAnsi="Arial" w:cs="Arial"/>
          <w:b/>
          <w:bCs/>
          <w:lang w:val="id-ID"/>
        </w:rPr>
      </w:pPr>
    </w:p>
    <w:p w14:paraId="11F4069D" w14:textId="77777777" w:rsidR="008E4423" w:rsidRPr="00D51AB6" w:rsidRDefault="008E4423" w:rsidP="008E4423">
      <w:pPr>
        <w:spacing w:after="0" w:line="240" w:lineRule="auto"/>
        <w:jc w:val="center"/>
        <w:rPr>
          <w:rFonts w:ascii="Arial" w:hAnsi="Arial" w:cs="Arial"/>
          <w:b/>
          <w:bCs/>
          <w:vertAlign w:val="superscript"/>
          <w:lang w:val="id-ID"/>
        </w:rPr>
      </w:pPr>
      <w:bookmarkStart w:id="0" w:name="_Hlk108949535"/>
      <w:r w:rsidRPr="00D51AB6">
        <w:rPr>
          <w:rFonts w:ascii="Arial" w:hAnsi="Arial" w:cs="Arial"/>
          <w:b/>
          <w:bCs/>
          <w:lang w:val="id-ID"/>
        </w:rPr>
        <w:t>Yuzarion</w:t>
      </w:r>
      <w:r w:rsidRPr="00D51AB6">
        <w:rPr>
          <w:rFonts w:ascii="Arial" w:hAnsi="Arial" w:cs="Arial"/>
          <w:b/>
          <w:bCs/>
          <w:vertAlign w:val="superscript"/>
          <w:lang w:val="id-ID"/>
        </w:rPr>
        <w:t>1</w:t>
      </w:r>
      <w:r w:rsidRPr="00D51AB6">
        <w:rPr>
          <w:rFonts w:ascii="Arial" w:hAnsi="Arial" w:cs="Arial"/>
          <w:b/>
          <w:bCs/>
          <w:lang w:val="id-ID"/>
        </w:rPr>
        <w:t>, Akhmad Fajar Prasetya</w:t>
      </w:r>
      <w:r w:rsidRPr="00D51AB6">
        <w:rPr>
          <w:rFonts w:ascii="Arial" w:hAnsi="Arial" w:cs="Arial"/>
          <w:b/>
          <w:bCs/>
          <w:vertAlign w:val="superscript"/>
          <w:lang w:val="id-ID"/>
        </w:rPr>
        <w:t>2</w:t>
      </w:r>
      <w:r w:rsidRPr="00D51AB6">
        <w:rPr>
          <w:rFonts w:ascii="Arial" w:hAnsi="Arial" w:cs="Arial"/>
          <w:b/>
          <w:bCs/>
          <w:lang w:val="id-ID"/>
        </w:rPr>
        <w:t>, Nurul Hidayah</w:t>
      </w:r>
      <w:r w:rsidRPr="00D51AB6">
        <w:rPr>
          <w:rFonts w:ascii="Arial" w:hAnsi="Arial" w:cs="Arial"/>
          <w:b/>
          <w:bCs/>
          <w:vertAlign w:val="superscript"/>
          <w:lang w:val="id-ID"/>
        </w:rPr>
        <w:t>3</w:t>
      </w:r>
      <w:r w:rsidRPr="00D51AB6">
        <w:rPr>
          <w:rFonts w:ascii="Arial" w:hAnsi="Arial" w:cs="Arial"/>
          <w:b/>
          <w:bCs/>
          <w:lang w:val="id-ID"/>
        </w:rPr>
        <w:t>, Fifi Indrayani Abd Wahab</w:t>
      </w:r>
      <w:r w:rsidRPr="00D51AB6">
        <w:rPr>
          <w:rFonts w:ascii="Arial" w:hAnsi="Arial" w:cs="Arial"/>
          <w:b/>
          <w:bCs/>
          <w:vertAlign w:val="superscript"/>
          <w:lang w:val="id-ID"/>
        </w:rPr>
        <w:t>4</w:t>
      </w:r>
    </w:p>
    <w:p w14:paraId="59AE65AA" w14:textId="77777777" w:rsidR="008E4423" w:rsidRPr="00D51AB6" w:rsidRDefault="008E4423" w:rsidP="008E4423">
      <w:pPr>
        <w:spacing w:after="120" w:line="240" w:lineRule="auto"/>
        <w:jc w:val="center"/>
        <w:rPr>
          <w:rFonts w:ascii="Arial" w:hAnsi="Arial" w:cs="Arial"/>
          <w:b/>
          <w:bCs/>
          <w:lang w:val="id-ID"/>
        </w:rPr>
      </w:pPr>
    </w:p>
    <w:p w14:paraId="127F002E" w14:textId="77777777" w:rsidR="008E4423" w:rsidRPr="00D51AB6" w:rsidRDefault="008E4423" w:rsidP="008E4423">
      <w:pPr>
        <w:spacing w:after="0" w:line="240" w:lineRule="auto"/>
        <w:jc w:val="center"/>
        <w:rPr>
          <w:rFonts w:ascii="Arial" w:hAnsi="Arial" w:cs="Arial"/>
          <w:color w:val="000000" w:themeColor="text1"/>
          <w:sz w:val="20"/>
          <w:szCs w:val="20"/>
          <w:lang w:val="id-ID"/>
        </w:rPr>
      </w:pPr>
      <w:r w:rsidRPr="00D51AB6">
        <w:rPr>
          <w:rFonts w:ascii="Arial" w:hAnsi="Arial" w:cs="Arial"/>
          <w:color w:val="000000" w:themeColor="text1"/>
          <w:sz w:val="20"/>
          <w:szCs w:val="20"/>
          <w:vertAlign w:val="superscript"/>
          <w:lang w:val="id-ID"/>
        </w:rPr>
        <w:t>1</w:t>
      </w:r>
      <w:r w:rsidRPr="00D51AB6">
        <w:rPr>
          <w:rFonts w:ascii="Arial" w:hAnsi="Arial" w:cs="Arial"/>
          <w:color w:val="000000" w:themeColor="text1"/>
          <w:sz w:val="20"/>
          <w:szCs w:val="20"/>
          <w:lang w:val="id-ID"/>
        </w:rPr>
        <w:t>Universitas Ahmad Dahlan, Yogyakarta, Indonesia, yuzarion@psy.uad.ac.id</w:t>
      </w:r>
    </w:p>
    <w:p w14:paraId="2D369AE3" w14:textId="77777777" w:rsidR="008E4423" w:rsidRPr="00D51AB6" w:rsidRDefault="008E4423" w:rsidP="008E4423">
      <w:pPr>
        <w:spacing w:after="0" w:line="240" w:lineRule="auto"/>
        <w:jc w:val="center"/>
        <w:rPr>
          <w:rFonts w:ascii="Arial" w:hAnsi="Arial" w:cs="Arial"/>
          <w:color w:val="000000" w:themeColor="text1"/>
          <w:sz w:val="20"/>
          <w:szCs w:val="20"/>
          <w:lang w:val="id-ID"/>
        </w:rPr>
      </w:pPr>
      <w:r w:rsidRPr="00D51AB6">
        <w:rPr>
          <w:rFonts w:ascii="Arial" w:hAnsi="Arial" w:cs="Arial"/>
          <w:color w:val="000000" w:themeColor="text1"/>
          <w:sz w:val="20"/>
          <w:szCs w:val="20"/>
          <w:vertAlign w:val="superscript"/>
          <w:lang w:val="id-ID"/>
        </w:rPr>
        <w:t>2</w:t>
      </w:r>
      <w:r w:rsidRPr="00D51AB6">
        <w:rPr>
          <w:rFonts w:ascii="Arial" w:hAnsi="Arial" w:cs="Arial"/>
          <w:color w:val="000000" w:themeColor="text1"/>
          <w:sz w:val="20"/>
          <w:szCs w:val="20"/>
          <w:lang w:val="id-ID"/>
        </w:rPr>
        <w:t xml:space="preserve">Universitas Ahmad Dahlan, Yogyakarta, Indonesia, </w:t>
      </w:r>
      <w:r w:rsidR="00000000">
        <w:fldChar w:fldCharType="begin"/>
      </w:r>
      <w:r w:rsidR="00000000">
        <w:instrText xml:space="preserve"> HYPERLINK "mailto:akh.prasetya@bk.uad.ac.id" </w:instrText>
      </w:r>
      <w:r w:rsidR="00000000">
        <w:fldChar w:fldCharType="separate"/>
      </w:r>
      <w:r w:rsidRPr="00D51AB6">
        <w:rPr>
          <w:rStyle w:val="Hyperlink"/>
          <w:rFonts w:ascii="Arial" w:hAnsi="Arial" w:cs="Arial"/>
          <w:color w:val="000000" w:themeColor="text1"/>
          <w:sz w:val="20"/>
          <w:szCs w:val="20"/>
          <w:u w:val="none"/>
          <w:lang w:val="id-ID"/>
        </w:rPr>
        <w:t>akh.prasetya@bk.uad.ac.id</w:t>
      </w:r>
      <w:r w:rsidR="00000000">
        <w:rPr>
          <w:rStyle w:val="Hyperlink"/>
          <w:rFonts w:ascii="Arial" w:hAnsi="Arial" w:cs="Arial"/>
          <w:color w:val="000000" w:themeColor="text1"/>
          <w:sz w:val="20"/>
          <w:szCs w:val="20"/>
          <w:u w:val="none"/>
          <w:lang w:val="id-ID"/>
        </w:rPr>
        <w:fldChar w:fldCharType="end"/>
      </w:r>
    </w:p>
    <w:p w14:paraId="22E0B675" w14:textId="77777777" w:rsidR="008E4423" w:rsidRPr="00D51AB6" w:rsidRDefault="008E4423" w:rsidP="008E4423">
      <w:pPr>
        <w:spacing w:after="0" w:line="240" w:lineRule="auto"/>
        <w:jc w:val="center"/>
        <w:rPr>
          <w:rFonts w:ascii="Arial" w:hAnsi="Arial" w:cs="Arial"/>
          <w:color w:val="000000" w:themeColor="text1"/>
          <w:sz w:val="20"/>
          <w:szCs w:val="20"/>
          <w:lang w:val="id-ID"/>
        </w:rPr>
      </w:pPr>
      <w:r w:rsidRPr="00D51AB6">
        <w:rPr>
          <w:rFonts w:ascii="Arial" w:hAnsi="Arial" w:cs="Arial"/>
          <w:color w:val="000000" w:themeColor="text1"/>
          <w:sz w:val="20"/>
          <w:szCs w:val="20"/>
          <w:vertAlign w:val="superscript"/>
          <w:lang w:val="id-ID"/>
        </w:rPr>
        <w:t>3</w:t>
      </w:r>
      <w:r w:rsidRPr="00D51AB6">
        <w:rPr>
          <w:rFonts w:ascii="Arial" w:hAnsi="Arial" w:cs="Arial"/>
          <w:color w:val="000000" w:themeColor="text1"/>
          <w:sz w:val="20"/>
          <w:szCs w:val="20"/>
          <w:lang w:val="id-ID"/>
        </w:rPr>
        <w:t xml:space="preserve">Universitas Ahmad Dahlan, Yogyakarta, Indonesia, </w:t>
      </w:r>
      <w:r w:rsidR="00000000">
        <w:fldChar w:fldCharType="begin"/>
      </w:r>
      <w:r w:rsidR="00000000">
        <w:instrText xml:space="preserve"> HYPERLINK "mailto:nurul.hidayah@psy.uad.ac.id" </w:instrText>
      </w:r>
      <w:r w:rsidR="00000000">
        <w:fldChar w:fldCharType="separate"/>
      </w:r>
      <w:r w:rsidRPr="00D51AB6">
        <w:rPr>
          <w:rStyle w:val="Hyperlink"/>
          <w:rFonts w:ascii="Arial" w:hAnsi="Arial" w:cs="Arial"/>
          <w:color w:val="000000" w:themeColor="text1"/>
          <w:sz w:val="20"/>
          <w:szCs w:val="20"/>
          <w:u w:val="none"/>
          <w:lang w:val="id-ID"/>
        </w:rPr>
        <w:t>nurul.hidayah@psy.uad.ac.id</w:t>
      </w:r>
      <w:r w:rsidR="00000000">
        <w:rPr>
          <w:rStyle w:val="Hyperlink"/>
          <w:rFonts w:ascii="Arial" w:hAnsi="Arial" w:cs="Arial"/>
          <w:color w:val="000000" w:themeColor="text1"/>
          <w:sz w:val="20"/>
          <w:szCs w:val="20"/>
          <w:u w:val="none"/>
          <w:lang w:val="id-ID"/>
        </w:rPr>
        <w:fldChar w:fldCharType="end"/>
      </w:r>
    </w:p>
    <w:p w14:paraId="21C45EA1" w14:textId="77777777" w:rsidR="008E4423" w:rsidRPr="00D51AB6" w:rsidRDefault="008E4423" w:rsidP="008E4423">
      <w:pPr>
        <w:spacing w:after="0" w:line="240" w:lineRule="auto"/>
        <w:jc w:val="center"/>
        <w:rPr>
          <w:rFonts w:ascii="Arial" w:hAnsi="Arial" w:cs="Arial"/>
          <w:color w:val="000000" w:themeColor="text1"/>
          <w:sz w:val="20"/>
          <w:szCs w:val="20"/>
          <w:shd w:val="clear" w:color="auto" w:fill="FFFFFF"/>
        </w:rPr>
      </w:pPr>
      <w:r w:rsidRPr="00D51AB6">
        <w:rPr>
          <w:rFonts w:ascii="Arial" w:hAnsi="Arial" w:cs="Arial"/>
          <w:color w:val="000000" w:themeColor="text1"/>
          <w:sz w:val="20"/>
          <w:szCs w:val="20"/>
          <w:vertAlign w:val="superscript"/>
          <w:lang w:val="id-ID"/>
        </w:rPr>
        <w:t>4</w:t>
      </w:r>
      <w:r w:rsidRPr="00D51AB6">
        <w:rPr>
          <w:rFonts w:ascii="Arial" w:hAnsi="Arial" w:cs="Arial"/>
          <w:color w:val="000000" w:themeColor="text1"/>
          <w:sz w:val="20"/>
          <w:szCs w:val="20"/>
          <w:lang w:val="id-ID"/>
        </w:rPr>
        <w:t xml:space="preserve">Universitas Ahmad Dahlan, Yogyakarta, Indonesia, </w:t>
      </w:r>
      <w:r w:rsidRPr="00D51AB6">
        <w:rPr>
          <w:rFonts w:ascii="Arial" w:hAnsi="Arial" w:cs="Arial"/>
          <w:color w:val="000000" w:themeColor="text1"/>
          <w:sz w:val="20"/>
          <w:szCs w:val="20"/>
          <w:shd w:val="clear" w:color="auto" w:fill="FFFFFF"/>
          <w:lang w:val="id-ID"/>
        </w:rPr>
        <w:t>fifiabdwahab94@gmail.com</w:t>
      </w:r>
    </w:p>
    <w:bookmarkEnd w:id="0"/>
    <w:p w14:paraId="056EFBD7" w14:textId="77777777" w:rsidR="00F65BD3" w:rsidRPr="00D51AB6" w:rsidRDefault="00F65BD3" w:rsidP="00F65BD3">
      <w:pPr>
        <w:spacing w:before="120" w:after="0" w:line="240" w:lineRule="auto"/>
        <w:jc w:val="center"/>
        <w:rPr>
          <w:rFonts w:ascii="Arial" w:hAnsi="Arial" w:cs="Arial"/>
          <w:sz w:val="20"/>
          <w:szCs w:val="20"/>
          <w:lang w:val="id-ID"/>
        </w:rPr>
      </w:pPr>
    </w:p>
    <w:p w14:paraId="0DC0272C" w14:textId="77777777" w:rsidR="00F65BD3" w:rsidRPr="000815E6" w:rsidRDefault="00F65BD3" w:rsidP="00CC0985">
      <w:pPr>
        <w:jc w:val="center"/>
        <w:rPr>
          <w:rFonts w:ascii="Arial" w:hAnsi="Arial" w:cs="Arial"/>
          <w:b/>
          <w:bCs/>
          <w:color w:val="000000" w:themeColor="text1"/>
          <w:sz w:val="20"/>
          <w:szCs w:val="20"/>
          <w:lang w:val="id-ID"/>
        </w:rPr>
      </w:pPr>
      <w:bookmarkStart w:id="1" w:name="_Hlk108949665"/>
      <w:r w:rsidRPr="000815E6">
        <w:rPr>
          <w:rFonts w:ascii="Arial" w:hAnsi="Arial" w:cs="Arial"/>
          <w:b/>
          <w:bCs/>
          <w:color w:val="000000" w:themeColor="text1"/>
          <w:sz w:val="20"/>
          <w:szCs w:val="20"/>
          <w:lang w:val="id-ID"/>
        </w:rPr>
        <w:t>ABSTRAK</w:t>
      </w:r>
    </w:p>
    <w:p w14:paraId="1FAB8214" w14:textId="77777777" w:rsidR="00F65BD3" w:rsidRPr="000815E6" w:rsidRDefault="00F65BD3" w:rsidP="00F65BD3">
      <w:pPr>
        <w:spacing w:line="276" w:lineRule="auto"/>
        <w:ind w:left="426" w:right="401"/>
        <w:jc w:val="both"/>
        <w:rPr>
          <w:rFonts w:ascii="Arial" w:hAnsi="Arial" w:cs="Arial"/>
          <w:i/>
          <w:iCs/>
          <w:color w:val="000000" w:themeColor="text1"/>
          <w:sz w:val="20"/>
          <w:szCs w:val="20"/>
          <w:lang w:val="id-ID"/>
        </w:rPr>
      </w:pPr>
      <w:bookmarkStart w:id="2" w:name="h.gjdgxs"/>
      <w:bookmarkEnd w:id="2"/>
      <w:r w:rsidRPr="000815E6">
        <w:rPr>
          <w:rFonts w:ascii="Arial" w:hAnsi="Arial" w:cs="Arial"/>
          <w:i/>
          <w:iCs/>
          <w:color w:val="000000" w:themeColor="text1"/>
          <w:sz w:val="20"/>
          <w:szCs w:val="20"/>
          <w:lang w:val="id-ID"/>
        </w:rPr>
        <w:t>Riset ini dilatarbelakangi oleh rendahnya regulasi diri dalam belajar. Tujuan riset ini untuk mengetahui keterkaitan dinamika psikologis kecerdasan spiritual dan kecerdasan emosional dengan regulasi diri dalam belajar, SMAN X menjadi lokasi riset</w:t>
      </w:r>
      <w:r w:rsidR="008271E2" w:rsidRPr="000815E6">
        <w:rPr>
          <w:rFonts w:ascii="Arial" w:hAnsi="Arial" w:cs="Arial"/>
          <w:i/>
          <w:iCs/>
          <w:color w:val="000000" w:themeColor="text1"/>
          <w:sz w:val="20"/>
          <w:szCs w:val="20"/>
          <w:lang w:val="id-ID"/>
        </w:rPr>
        <w:t xml:space="preserve"> ini</w:t>
      </w:r>
      <w:r w:rsidRPr="000815E6">
        <w:rPr>
          <w:rFonts w:ascii="Arial" w:hAnsi="Arial" w:cs="Arial"/>
          <w:i/>
          <w:iCs/>
          <w:color w:val="000000" w:themeColor="text1"/>
          <w:sz w:val="20"/>
          <w:szCs w:val="20"/>
          <w:lang w:val="id-ID"/>
        </w:rPr>
        <w:t xml:space="preserve">. Riset ini mengusung metode berpendekatan kuantitatif, subjek riset terdiri dari 100 peserta didik, menggunakan teknik simple random sampling. Instrumen riset ini skala kecerdasan </w:t>
      </w:r>
      <w:r w:rsidR="00990BC3" w:rsidRPr="000815E6">
        <w:rPr>
          <w:rFonts w:ascii="Arial" w:hAnsi="Arial" w:cs="Arial"/>
          <w:i/>
          <w:iCs/>
          <w:color w:val="000000" w:themeColor="text1"/>
          <w:sz w:val="20"/>
          <w:szCs w:val="20"/>
          <w:lang w:val="id-ID"/>
        </w:rPr>
        <w:t>spiritual</w:t>
      </w:r>
      <w:r w:rsidRPr="000815E6">
        <w:rPr>
          <w:rFonts w:ascii="Arial" w:hAnsi="Arial" w:cs="Arial"/>
          <w:i/>
          <w:iCs/>
          <w:color w:val="000000" w:themeColor="text1"/>
          <w:sz w:val="20"/>
          <w:szCs w:val="20"/>
          <w:lang w:val="id-ID"/>
        </w:rPr>
        <w:t xml:space="preserve">, skala kecerdasan emosional dan skala regulasi diri dalam belajar, data dianalisis dengan teknik analisis regresi linier berganda. Hasil analisis data menunjukan ada keterkaitan dinamika psikologis kecerdasan spiritual dan kecerdasan emosional dengan regulasi diri dalam belajar. Hal ini ditunjukkan dengan koefisien korelasi keterkaiatan dinamika psikologis </w:t>
      </w:r>
      <w:r w:rsidR="008271E2" w:rsidRPr="000815E6">
        <w:rPr>
          <w:rFonts w:ascii="Arial" w:hAnsi="Arial" w:cs="Arial"/>
          <w:i/>
          <w:iCs/>
          <w:color w:val="000000" w:themeColor="text1"/>
          <w:sz w:val="20"/>
          <w:szCs w:val="20"/>
          <w:lang w:val="id-ID"/>
        </w:rPr>
        <w:t>R=0,429 dan nilai F=5,751, p=0&lt;0,010 (p=0,006)</w:t>
      </w:r>
      <w:r w:rsidR="00FE662A" w:rsidRPr="000815E6">
        <w:rPr>
          <w:rFonts w:ascii="Arial" w:hAnsi="Arial" w:cs="Arial"/>
          <w:i/>
          <w:iCs/>
          <w:color w:val="000000" w:themeColor="text1"/>
          <w:sz w:val="20"/>
          <w:szCs w:val="20"/>
          <w:lang w:val="id-ID"/>
        </w:rPr>
        <w:t xml:space="preserve">. Maka dengan demikian </w:t>
      </w:r>
      <w:r w:rsidRPr="000815E6">
        <w:rPr>
          <w:rFonts w:ascii="Arial" w:hAnsi="Arial" w:cs="Arial"/>
          <w:i/>
          <w:iCs/>
          <w:color w:val="000000" w:themeColor="text1"/>
          <w:sz w:val="20"/>
          <w:szCs w:val="20"/>
          <w:lang w:val="id-ID"/>
        </w:rPr>
        <w:t>ada keterkaitan dinamika psikologis kecerdasan spiritual dan kecerdasan emosional dengan regulasi diri dalam belajar</w:t>
      </w:r>
      <w:r w:rsidR="008271E2" w:rsidRPr="000815E6">
        <w:rPr>
          <w:rFonts w:ascii="Arial" w:hAnsi="Arial" w:cs="Arial"/>
          <w:i/>
          <w:iCs/>
          <w:color w:val="000000" w:themeColor="text1"/>
          <w:sz w:val="20"/>
          <w:szCs w:val="20"/>
          <w:lang w:val="id-ID"/>
        </w:rPr>
        <w:t>, keterkaitan dinamika psikologis pada riset ini mendapat dukungan empiris</w:t>
      </w:r>
      <w:r w:rsidR="00FE662A" w:rsidRPr="000815E6">
        <w:rPr>
          <w:rFonts w:ascii="Arial" w:hAnsi="Arial" w:cs="Arial"/>
          <w:i/>
          <w:iCs/>
          <w:color w:val="000000" w:themeColor="text1"/>
          <w:sz w:val="20"/>
          <w:szCs w:val="20"/>
          <w:lang w:val="id-ID"/>
        </w:rPr>
        <w:t>,</w:t>
      </w:r>
      <w:r w:rsidR="00C038E4" w:rsidRPr="000815E6">
        <w:rPr>
          <w:rFonts w:ascii="Arial" w:hAnsi="Arial" w:cs="Arial"/>
          <w:i/>
          <w:iCs/>
          <w:color w:val="000000" w:themeColor="text1"/>
          <w:sz w:val="20"/>
          <w:szCs w:val="20"/>
          <w:lang w:val="id-ID"/>
        </w:rPr>
        <w:t xml:space="preserve"> </w:t>
      </w:r>
      <w:r w:rsidR="00FE662A" w:rsidRPr="000815E6">
        <w:rPr>
          <w:rFonts w:ascii="Arial" w:hAnsi="Arial" w:cs="Arial"/>
          <w:i/>
          <w:iCs/>
          <w:color w:val="000000" w:themeColor="text1"/>
          <w:sz w:val="20"/>
          <w:szCs w:val="20"/>
          <w:lang w:val="id-ID"/>
        </w:rPr>
        <w:t>hipotesis riset ini diterima</w:t>
      </w:r>
      <w:r w:rsidRPr="000815E6">
        <w:rPr>
          <w:rFonts w:ascii="Arial" w:hAnsi="Arial" w:cs="Arial"/>
          <w:i/>
          <w:iCs/>
          <w:color w:val="000000" w:themeColor="text1"/>
          <w:sz w:val="20"/>
          <w:szCs w:val="20"/>
          <w:lang w:val="id-ID"/>
        </w:rPr>
        <w:t>. Hasil analisis di atas dapat disimpulkan ada keterkaitan dinamika psikologis kecerdasan spiritual dan kecerdasan emosional dengan regulasi diri dalam belajar</w:t>
      </w:r>
      <w:r w:rsidR="008271E2" w:rsidRPr="000815E6">
        <w:rPr>
          <w:rFonts w:ascii="Arial" w:hAnsi="Arial" w:cs="Arial"/>
          <w:i/>
          <w:iCs/>
          <w:color w:val="000000" w:themeColor="text1"/>
          <w:sz w:val="20"/>
          <w:szCs w:val="20"/>
          <w:lang w:val="id-ID"/>
        </w:rPr>
        <w:t xml:space="preserve"> dan mendapat dukungan empiris</w:t>
      </w:r>
      <w:r w:rsidRPr="000815E6">
        <w:rPr>
          <w:rFonts w:ascii="Arial" w:hAnsi="Arial" w:cs="Arial"/>
          <w:i/>
          <w:iCs/>
          <w:color w:val="000000" w:themeColor="text1"/>
          <w:sz w:val="20"/>
          <w:szCs w:val="20"/>
          <w:lang w:val="id-ID"/>
        </w:rPr>
        <w:t>.</w:t>
      </w:r>
    </w:p>
    <w:p w14:paraId="11A9EA7F" w14:textId="77777777" w:rsidR="00F65BD3" w:rsidRPr="00D51AB6" w:rsidRDefault="00F65BD3" w:rsidP="00F65BD3">
      <w:pPr>
        <w:spacing w:line="276" w:lineRule="auto"/>
        <w:ind w:left="426" w:right="401"/>
        <w:jc w:val="both"/>
        <w:rPr>
          <w:rFonts w:ascii="Arial" w:hAnsi="Arial" w:cs="Arial"/>
          <w:i/>
          <w:color w:val="0000CC"/>
          <w:sz w:val="20"/>
          <w:szCs w:val="20"/>
          <w:lang w:val="id-ID"/>
        </w:rPr>
      </w:pPr>
      <w:r w:rsidRPr="000815E6">
        <w:rPr>
          <w:rFonts w:ascii="Arial" w:hAnsi="Arial" w:cs="Arial"/>
          <w:b/>
          <w:i/>
          <w:color w:val="000000" w:themeColor="text1"/>
          <w:sz w:val="20"/>
          <w:szCs w:val="20"/>
          <w:lang w:val="id-ID"/>
        </w:rPr>
        <w:t>Kata kunci</w:t>
      </w:r>
      <w:r w:rsidRPr="000815E6">
        <w:rPr>
          <w:rFonts w:ascii="Arial" w:hAnsi="Arial" w:cs="Arial"/>
          <w:i/>
          <w:color w:val="000000" w:themeColor="text1"/>
          <w:sz w:val="20"/>
          <w:szCs w:val="20"/>
          <w:lang w:val="id-ID"/>
        </w:rPr>
        <w:t xml:space="preserve">: kecerdasan spiritual, kecerdasan emosional, </w:t>
      </w:r>
      <w:r w:rsidRPr="000815E6">
        <w:rPr>
          <w:rFonts w:ascii="Arial" w:hAnsi="Arial" w:cs="Arial"/>
          <w:i/>
          <w:iCs/>
          <w:color w:val="000000" w:themeColor="text1"/>
          <w:sz w:val="20"/>
          <w:szCs w:val="20"/>
          <w:lang w:val="id-ID"/>
        </w:rPr>
        <w:t>regulasi diri dalam belajar</w:t>
      </w:r>
      <w:r w:rsidRPr="000815E6">
        <w:rPr>
          <w:rFonts w:ascii="Arial" w:hAnsi="Arial" w:cs="Arial"/>
          <w:i/>
          <w:color w:val="000000" w:themeColor="text1"/>
          <w:sz w:val="20"/>
          <w:szCs w:val="20"/>
          <w:lang w:val="id-ID"/>
        </w:rPr>
        <w:t>.</w:t>
      </w:r>
      <w:bookmarkEnd w:id="1"/>
    </w:p>
    <w:p w14:paraId="3E95CA93" w14:textId="77777777" w:rsidR="00A77B3E" w:rsidRPr="00D51AB6" w:rsidRDefault="00767D7C" w:rsidP="004E0D18">
      <w:pPr>
        <w:rPr>
          <w:rFonts w:ascii="Arial" w:hAnsi="Arial" w:cs="Arial"/>
          <w:b/>
          <w:bCs/>
          <w:sz w:val="20"/>
          <w:szCs w:val="20"/>
          <w:lang w:val="id-ID"/>
        </w:rPr>
      </w:pPr>
      <w:r w:rsidRPr="00D51AB6">
        <w:rPr>
          <w:rFonts w:ascii="Arial" w:hAnsi="Arial" w:cs="Arial"/>
          <w:b/>
          <w:bCs/>
          <w:sz w:val="20"/>
          <w:szCs w:val="20"/>
          <w:lang w:val="id-ID"/>
        </w:rPr>
        <w:t>PENDAHULUAN</w:t>
      </w:r>
    </w:p>
    <w:p w14:paraId="13894B56" w14:textId="77777777" w:rsidR="00FF1999" w:rsidRPr="00D51AB6" w:rsidRDefault="00265108"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Pembelajaran selama pandemi covid-19 juga mempengaruhi menurunnya</w:t>
      </w:r>
      <w:r w:rsidR="005D318F" w:rsidRPr="00D51AB6">
        <w:rPr>
          <w:rFonts w:ascii="Arial" w:hAnsi="Arial" w:cs="Arial"/>
          <w:color w:val="000000" w:themeColor="text1"/>
          <w:sz w:val="20"/>
          <w:szCs w:val="20"/>
          <w:lang w:val="id-ID"/>
        </w:rPr>
        <w:t xml:space="preserve"> keterampilan</w:t>
      </w:r>
      <w:r w:rsidRPr="00D51AB6">
        <w:rPr>
          <w:rFonts w:ascii="Arial" w:hAnsi="Arial" w:cs="Arial"/>
          <w:color w:val="000000" w:themeColor="text1"/>
          <w:sz w:val="20"/>
          <w:szCs w:val="20"/>
          <w:lang w:val="id-ID"/>
        </w:rPr>
        <w:t xml:space="preserve"> </w:t>
      </w:r>
      <w:r w:rsidR="005D318F" w:rsidRPr="00D51AB6">
        <w:rPr>
          <w:rFonts w:ascii="Arial" w:hAnsi="Arial" w:cs="Arial"/>
          <w:i/>
          <w:iCs/>
          <w:color w:val="000000" w:themeColor="text1"/>
          <w:sz w:val="20"/>
          <w:szCs w:val="20"/>
          <w:lang w:val="id-ID"/>
        </w:rPr>
        <w:t>self-regulated learning</w:t>
      </w:r>
      <w:r w:rsidR="005D318F" w:rsidRPr="00D51AB6">
        <w:rPr>
          <w:rFonts w:ascii="Arial" w:hAnsi="Arial" w:cs="Arial"/>
          <w:color w:val="000000" w:themeColor="text1"/>
          <w:sz w:val="20"/>
          <w:szCs w:val="20"/>
          <w:lang w:val="id-ID"/>
        </w:rPr>
        <w:t xml:space="preserve"> dalam belajar (selanjutnya  riset ini menggunakan istilah </w:t>
      </w:r>
      <w:r w:rsidRPr="00D51AB6">
        <w:rPr>
          <w:rFonts w:ascii="Arial" w:hAnsi="Arial" w:cs="Arial"/>
          <w:color w:val="000000" w:themeColor="text1"/>
          <w:sz w:val="20"/>
          <w:szCs w:val="20"/>
          <w:lang w:val="id-ID"/>
        </w:rPr>
        <w:t>regulasi dir</w:t>
      </w:r>
      <w:r w:rsidR="0094603C" w:rsidRPr="00D51AB6">
        <w:rPr>
          <w:rFonts w:ascii="Arial" w:hAnsi="Arial" w:cs="Arial"/>
          <w:color w:val="000000" w:themeColor="text1"/>
          <w:sz w:val="20"/>
          <w:szCs w:val="20"/>
          <w:lang w:val="id-ID"/>
        </w:rPr>
        <w:t>i</w:t>
      </w:r>
      <w:r w:rsidR="005D318F"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dalam belajar</w:t>
      </w:r>
      <w:r w:rsidR="005D318F" w:rsidRPr="00D51AB6">
        <w:rPr>
          <w:rFonts w:ascii="Arial" w:hAnsi="Arial" w:cs="Arial"/>
          <w:color w:val="000000" w:themeColor="text1"/>
          <w:sz w:val="20"/>
          <w:szCs w:val="20"/>
          <w:lang w:val="id-ID"/>
        </w:rPr>
        <w:t>)</w:t>
      </w:r>
      <w:r w:rsidRPr="00D51AB6">
        <w:rPr>
          <w:rFonts w:ascii="Arial" w:hAnsi="Arial" w:cs="Arial"/>
          <w:color w:val="000000" w:themeColor="text1"/>
          <w:sz w:val="20"/>
          <w:szCs w:val="20"/>
          <w:lang w:val="id-ID"/>
        </w:rPr>
        <w:t>. Hal ini dibuktikan denga</w:t>
      </w:r>
      <w:r w:rsidR="0094603C" w:rsidRPr="00D51AB6">
        <w:rPr>
          <w:rFonts w:ascii="Arial" w:hAnsi="Arial" w:cs="Arial"/>
          <w:color w:val="000000" w:themeColor="text1"/>
          <w:sz w:val="20"/>
          <w:szCs w:val="20"/>
          <w:lang w:val="id-ID"/>
        </w:rPr>
        <w:t>n riset</w:t>
      </w:r>
      <w:r w:rsidRPr="00D51AB6">
        <w:rPr>
          <w:rFonts w:ascii="Arial" w:hAnsi="Arial" w:cs="Arial"/>
          <w:color w:val="000000" w:themeColor="text1"/>
          <w:sz w:val="20"/>
          <w:szCs w:val="20"/>
          <w:lang w:val="id-ID"/>
        </w:rPr>
        <w:t xml:space="preserve"> </w:t>
      </w:r>
      <w:r w:rsidR="00F9266E" w:rsidRPr="00D51AB6">
        <w:rPr>
          <w:rFonts w:ascii="Arial" w:hAnsi="Arial" w:cs="Arial"/>
          <w:color w:val="000000" w:themeColor="text1"/>
          <w:sz w:val="20"/>
          <w:szCs w:val="20"/>
          <w:lang w:val="id-ID"/>
        </w:rPr>
        <w:t>Indrayani</w:t>
      </w:r>
      <w:r w:rsidR="00184D4D"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dkk (2021)</w:t>
      </w:r>
      <w:r w:rsidR="00184D4D" w:rsidRPr="00D51AB6">
        <w:rPr>
          <w:rFonts w:ascii="Arial" w:hAnsi="Arial" w:cs="Arial"/>
          <w:color w:val="000000" w:themeColor="text1"/>
          <w:sz w:val="20"/>
          <w:szCs w:val="20"/>
          <w:lang w:val="id-ID"/>
        </w:rPr>
        <w:t xml:space="preserve"> </w:t>
      </w:r>
      <w:r w:rsidR="00FC018B" w:rsidRPr="00D51AB6">
        <w:rPr>
          <w:rFonts w:ascii="Arial" w:hAnsi="Arial" w:cs="Arial"/>
          <w:color w:val="000000" w:themeColor="text1"/>
          <w:sz w:val="20"/>
          <w:szCs w:val="20"/>
          <w:lang w:val="id-ID"/>
        </w:rPr>
        <w:t xml:space="preserve">di </w:t>
      </w:r>
      <w:r w:rsidR="00184D4D" w:rsidRPr="00D51AB6">
        <w:rPr>
          <w:rFonts w:ascii="Arial" w:hAnsi="Arial" w:cs="Arial"/>
          <w:color w:val="000000" w:themeColor="text1"/>
          <w:sz w:val="20"/>
          <w:szCs w:val="20"/>
          <w:lang w:val="id-ID"/>
        </w:rPr>
        <w:t>SMA</w:t>
      </w:r>
      <w:r w:rsidR="0094603C" w:rsidRPr="00D51AB6">
        <w:rPr>
          <w:rFonts w:ascii="Arial" w:hAnsi="Arial" w:cs="Arial"/>
          <w:color w:val="000000" w:themeColor="text1"/>
          <w:sz w:val="20"/>
          <w:szCs w:val="20"/>
          <w:lang w:val="id-ID"/>
        </w:rPr>
        <w:t xml:space="preserve"> Negeri </w:t>
      </w:r>
      <w:r w:rsidR="00184D4D" w:rsidRPr="00D51AB6">
        <w:rPr>
          <w:rFonts w:ascii="Arial" w:hAnsi="Arial" w:cs="Arial"/>
          <w:color w:val="000000" w:themeColor="text1"/>
          <w:sz w:val="20"/>
          <w:szCs w:val="20"/>
          <w:lang w:val="id-ID"/>
        </w:rPr>
        <w:t>Maluku Utara menunjukan ke</w:t>
      </w:r>
      <w:r w:rsidR="005D318F" w:rsidRPr="00D51AB6">
        <w:rPr>
          <w:rFonts w:ascii="Arial" w:hAnsi="Arial" w:cs="Arial"/>
          <w:color w:val="000000" w:themeColor="text1"/>
          <w:sz w:val="20"/>
          <w:szCs w:val="20"/>
          <w:lang w:val="id-ID"/>
        </w:rPr>
        <w:t>terampilan</w:t>
      </w:r>
      <w:r w:rsidR="00184D4D" w:rsidRPr="00D51AB6">
        <w:rPr>
          <w:rFonts w:ascii="Arial" w:hAnsi="Arial" w:cs="Arial"/>
          <w:color w:val="000000" w:themeColor="text1"/>
          <w:sz w:val="20"/>
          <w:szCs w:val="20"/>
          <w:lang w:val="id-ID"/>
        </w:rPr>
        <w:t xml:space="preserve"> regulasi diri dalam belajar peserta didik masih rendah.</w:t>
      </w:r>
      <w:r w:rsidR="0094603C" w:rsidRPr="00D51AB6">
        <w:rPr>
          <w:rFonts w:ascii="Arial" w:hAnsi="Arial" w:cs="Arial"/>
          <w:color w:val="000000" w:themeColor="text1"/>
          <w:sz w:val="20"/>
          <w:szCs w:val="20"/>
          <w:lang w:val="id-ID"/>
        </w:rPr>
        <w:t xml:space="preserve"> Riset Indrayani dkk (2021)</w:t>
      </w:r>
      <w:r w:rsidR="00184D4D" w:rsidRPr="00D51AB6">
        <w:rPr>
          <w:rFonts w:ascii="Arial" w:hAnsi="Arial" w:cs="Arial"/>
          <w:color w:val="000000" w:themeColor="text1"/>
          <w:sz w:val="20"/>
          <w:szCs w:val="20"/>
          <w:lang w:val="id-ID"/>
        </w:rPr>
        <w:t xml:space="preserve"> </w:t>
      </w:r>
      <w:r w:rsidR="0094603C" w:rsidRPr="00D51AB6">
        <w:rPr>
          <w:rFonts w:ascii="Arial" w:hAnsi="Arial" w:cs="Arial"/>
          <w:color w:val="000000" w:themeColor="text1"/>
          <w:sz w:val="20"/>
          <w:szCs w:val="20"/>
          <w:lang w:val="id-ID"/>
        </w:rPr>
        <w:t>sebelumnya juga juga ditemukan rendahnya regulasi diri dalam belajar pada riset Yuzarion dkk (2020); Yuzarion (2017); dan Yuzarion (20</w:t>
      </w:r>
      <w:r w:rsidR="00EF0701" w:rsidRPr="00D51AB6">
        <w:rPr>
          <w:rFonts w:ascii="Arial" w:hAnsi="Arial" w:cs="Arial"/>
          <w:color w:val="000000" w:themeColor="text1"/>
          <w:sz w:val="20"/>
          <w:szCs w:val="20"/>
          <w:lang w:val="id-ID"/>
        </w:rPr>
        <w:t>15</w:t>
      </w:r>
      <w:r w:rsidR="0094603C" w:rsidRPr="00D51AB6">
        <w:rPr>
          <w:rFonts w:ascii="Arial" w:hAnsi="Arial" w:cs="Arial"/>
          <w:color w:val="000000" w:themeColor="text1"/>
          <w:sz w:val="20"/>
          <w:szCs w:val="20"/>
          <w:lang w:val="id-ID"/>
        </w:rPr>
        <w:t>).</w:t>
      </w:r>
    </w:p>
    <w:p w14:paraId="151BE53B" w14:textId="77777777" w:rsidR="00060554" w:rsidRPr="00D51AB6" w:rsidRDefault="00184D4D"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lastRenderedPageBreak/>
        <w:t>Pada aspek metakognisi, peserta didik merasa kurang mengatur sendiri penetapan tujuan belajar,</w:t>
      </w:r>
      <w:r w:rsidR="00FC018B"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akibat</w:t>
      </w:r>
      <w:r w:rsidR="00FC018B" w:rsidRPr="00D51AB6">
        <w:rPr>
          <w:rFonts w:ascii="Arial" w:hAnsi="Arial" w:cs="Arial"/>
          <w:color w:val="000000" w:themeColor="text1"/>
          <w:sz w:val="20"/>
          <w:szCs w:val="20"/>
          <w:lang w:val="id-ID"/>
        </w:rPr>
        <w:t xml:space="preserve">nya peserta didik </w:t>
      </w:r>
      <w:r w:rsidRPr="00D51AB6">
        <w:rPr>
          <w:rFonts w:ascii="Arial" w:hAnsi="Arial" w:cs="Arial"/>
          <w:color w:val="000000" w:themeColor="text1"/>
          <w:sz w:val="20"/>
          <w:szCs w:val="20"/>
          <w:lang w:val="id-ID"/>
        </w:rPr>
        <w:t>tidak bisa mandiri dalam belajar; aspek motivasi, ada peserta didik yang tidak berminat pada mata materi pelajaran yang disampaikan guru dikelas, dalam aspek perilaku, bahwa peserta didik tidak mengoptimalkan pembelajaran disekolah maupun dirumah,sulit mencari informasi dalam pembelajaran</w:t>
      </w:r>
      <w:r w:rsidR="00F9266E" w:rsidRPr="00D51AB6">
        <w:rPr>
          <w:rFonts w:ascii="Arial" w:hAnsi="Arial" w:cs="Arial"/>
          <w:color w:val="000000" w:themeColor="text1"/>
          <w:sz w:val="20"/>
          <w:szCs w:val="20"/>
          <w:lang w:val="id-ID"/>
        </w:rPr>
        <w:t xml:space="preserve"> (Yuzarion, 2022).</w:t>
      </w:r>
      <w:r w:rsidR="0049107E"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Kondisi tersebut menunjukan </w:t>
      </w:r>
      <w:r w:rsidR="00FC018B" w:rsidRPr="00D51AB6">
        <w:rPr>
          <w:rFonts w:ascii="Arial" w:hAnsi="Arial" w:cs="Arial"/>
          <w:color w:val="000000" w:themeColor="text1"/>
          <w:sz w:val="20"/>
          <w:szCs w:val="20"/>
          <w:lang w:val="id-ID"/>
        </w:rPr>
        <w:t xml:space="preserve">rendahnya kemampuan regulasi diri dalam belajar, hal ini  </w:t>
      </w:r>
      <w:r w:rsidRPr="00D51AB6">
        <w:rPr>
          <w:rFonts w:ascii="Arial" w:hAnsi="Arial" w:cs="Arial"/>
          <w:color w:val="000000" w:themeColor="text1"/>
          <w:sz w:val="20"/>
          <w:szCs w:val="20"/>
          <w:lang w:val="id-ID"/>
        </w:rPr>
        <w:t>ditandai dengan rasa tidak memiliki kemandirian belajar dalam proses pembelajaran</w:t>
      </w:r>
      <w:r w:rsidR="00FC018B" w:rsidRPr="00D51AB6">
        <w:rPr>
          <w:rFonts w:ascii="Arial" w:hAnsi="Arial" w:cs="Arial"/>
          <w:color w:val="000000" w:themeColor="text1"/>
          <w:sz w:val="20"/>
          <w:szCs w:val="20"/>
          <w:lang w:val="id-ID"/>
        </w:rPr>
        <w:t>.</w:t>
      </w:r>
    </w:p>
    <w:p w14:paraId="6A35CABE" w14:textId="77777777" w:rsidR="00060554" w:rsidRPr="00D51AB6" w:rsidRDefault="0094603C"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Riset</w:t>
      </w:r>
      <w:r w:rsidR="00FF1999" w:rsidRPr="00D51AB6">
        <w:rPr>
          <w:rFonts w:ascii="Arial" w:hAnsi="Arial" w:cs="Arial"/>
          <w:color w:val="000000" w:themeColor="text1"/>
          <w:sz w:val="20"/>
          <w:szCs w:val="20"/>
          <w:lang w:val="id-ID"/>
        </w:rPr>
        <w:t xml:space="preserve"> pendahuluan di SM</w:t>
      </w:r>
      <w:r w:rsidR="00630FE9" w:rsidRPr="00D51AB6">
        <w:rPr>
          <w:rFonts w:ascii="Arial" w:hAnsi="Arial" w:cs="Arial"/>
          <w:color w:val="000000" w:themeColor="text1"/>
          <w:sz w:val="20"/>
          <w:szCs w:val="20"/>
          <w:lang w:val="id-ID"/>
        </w:rPr>
        <w:t>AN X Kota Y</w:t>
      </w:r>
      <w:r w:rsidR="00FF1999" w:rsidRPr="00D51AB6">
        <w:rPr>
          <w:rFonts w:ascii="Arial" w:hAnsi="Arial" w:cs="Arial"/>
          <w:color w:val="000000" w:themeColor="text1"/>
          <w:sz w:val="20"/>
          <w:szCs w:val="20"/>
          <w:lang w:val="id-ID"/>
        </w:rPr>
        <w:t xml:space="preserve"> diperoleh data sepuluh dari ti</w:t>
      </w:r>
      <w:r w:rsidR="006474FB" w:rsidRPr="00D51AB6">
        <w:rPr>
          <w:rFonts w:ascii="Arial" w:hAnsi="Arial" w:cs="Arial"/>
          <w:color w:val="000000" w:themeColor="text1"/>
          <w:sz w:val="20"/>
          <w:szCs w:val="20"/>
          <w:lang w:val="id-ID"/>
        </w:rPr>
        <w:t>ga belas</w:t>
      </w:r>
      <w:r w:rsidR="00FF1999" w:rsidRPr="00D51AB6">
        <w:rPr>
          <w:rFonts w:ascii="Arial" w:hAnsi="Arial" w:cs="Arial"/>
          <w:color w:val="000000" w:themeColor="text1"/>
          <w:sz w:val="20"/>
          <w:szCs w:val="20"/>
          <w:lang w:val="id-ID"/>
        </w:rPr>
        <w:t xml:space="preserve"> peserta didik diwawancarai mengaku belum mengatur dan mengarahkan diri dalam belajar. Data peserta didik ini diperkuat informasi dari guru bimbingan dan konseling. Guru membenarkan sebagian besar peserta didik belum menetapkan tujuan belajar mereka, lemahnya kontrol diri dalam belajar, kurang memiliki kemauan mencari bantuan belajar saat mendapatkan kesulitan belajar, motivasi belajar rendah,  belum menggunakan strategi belajar yang baik dan tidak melalukan evaluasi diri dalam belajar mereka. </w:t>
      </w:r>
    </w:p>
    <w:p w14:paraId="2CAFD1B6" w14:textId="77777777" w:rsidR="00060554" w:rsidRPr="00D51AB6" w:rsidRDefault="00FF1999"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Riset pendahuluan tim pengusul didukung </w:t>
      </w:r>
      <w:r w:rsidR="00630FE9" w:rsidRPr="00D51AB6">
        <w:rPr>
          <w:rFonts w:ascii="Arial" w:hAnsi="Arial" w:cs="Arial"/>
          <w:color w:val="000000" w:themeColor="text1"/>
          <w:sz w:val="20"/>
          <w:szCs w:val="20"/>
          <w:lang w:val="id-ID"/>
        </w:rPr>
        <w:t xml:space="preserve">oleh </w:t>
      </w:r>
      <w:r w:rsidRPr="00D51AB6">
        <w:rPr>
          <w:rFonts w:ascii="Arial" w:hAnsi="Arial" w:cs="Arial"/>
          <w:color w:val="000000" w:themeColor="text1"/>
          <w:sz w:val="20"/>
          <w:szCs w:val="20"/>
          <w:lang w:val="id-ID"/>
        </w:rPr>
        <w:t>riset di SMA Negeri Harekakae Betun Nusa Tenggara Timur, masih ada peserta didik kelas XI tidak dapat mengatur waktu belajarnya dengan baik, serta tidak memiliki target belajar yang hendak dicapai</w:t>
      </w:r>
      <w:r w:rsidR="0049107E" w:rsidRPr="00D51AB6">
        <w:rPr>
          <w:rFonts w:ascii="Arial" w:hAnsi="Arial" w:cs="Arial"/>
          <w:color w:val="000000" w:themeColor="text1"/>
          <w:sz w:val="20"/>
          <w:szCs w:val="20"/>
          <w:lang w:val="id-ID"/>
        </w:rPr>
        <w:t xml:space="preserve"> (Rohi dkk, (2022)</w:t>
      </w:r>
      <w:r w:rsidR="0094603C" w:rsidRPr="00D51AB6">
        <w:rPr>
          <w:rFonts w:ascii="Arial" w:hAnsi="Arial" w:cs="Arial"/>
          <w:color w:val="000000" w:themeColor="text1"/>
          <w:sz w:val="20"/>
          <w:szCs w:val="20"/>
          <w:lang w:val="id-ID"/>
        </w:rPr>
        <w:t xml:space="preserve"> dan </w:t>
      </w:r>
      <w:r w:rsidR="00DF7BB5" w:rsidRPr="00D51AB6">
        <w:rPr>
          <w:rFonts w:ascii="Arial" w:hAnsi="Arial" w:cs="Arial"/>
          <w:color w:val="000000" w:themeColor="text1"/>
          <w:sz w:val="20"/>
          <w:szCs w:val="20"/>
          <w:lang w:val="id-ID"/>
        </w:rPr>
        <w:t xml:space="preserve">Aziz, (2016). </w:t>
      </w:r>
    </w:p>
    <w:p w14:paraId="700D022A" w14:textId="77777777" w:rsidR="00060554" w:rsidRPr="00D51AB6" w:rsidRDefault="00FF1999"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Permasalahan di atas juga sejalan dengan riset  </w:t>
      </w:r>
      <w:r w:rsidR="00060554" w:rsidRPr="00D51AB6">
        <w:rPr>
          <w:rFonts w:ascii="Arial" w:hAnsi="Arial" w:cs="Arial"/>
          <w:color w:val="000000" w:themeColor="text1"/>
          <w:sz w:val="20"/>
          <w:szCs w:val="20"/>
          <w:lang w:val="id-ID"/>
        </w:rPr>
        <w:t>terdahulu</w:t>
      </w:r>
      <w:r w:rsidR="00CB709A" w:rsidRPr="00D51AB6">
        <w:rPr>
          <w:rFonts w:ascii="Arial" w:hAnsi="Arial" w:cs="Arial"/>
          <w:color w:val="000000" w:themeColor="text1"/>
          <w:sz w:val="20"/>
          <w:szCs w:val="20"/>
          <w:lang w:val="id-ID"/>
        </w:rPr>
        <w:t xml:space="preserve"> regulasi diri dalam belajar dibeberapa sekolah menengah masih rendah dan</w:t>
      </w:r>
      <w:r w:rsidRPr="00D51AB6">
        <w:rPr>
          <w:rFonts w:ascii="Arial" w:hAnsi="Arial" w:cs="Arial"/>
          <w:color w:val="000000" w:themeColor="text1"/>
          <w:sz w:val="20"/>
          <w:szCs w:val="20"/>
          <w:lang w:val="id-ID"/>
        </w:rPr>
        <w:t xml:space="preserve"> masih</w:t>
      </w:r>
      <w:r w:rsidR="00CB709A"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kurang efektif </w:t>
      </w:r>
      <w:r w:rsidR="00CB709A" w:rsidRPr="00D51AB6">
        <w:rPr>
          <w:rFonts w:ascii="Arial" w:hAnsi="Arial" w:cs="Arial"/>
          <w:color w:val="000000" w:themeColor="text1"/>
          <w:sz w:val="20"/>
          <w:szCs w:val="20"/>
          <w:lang w:val="id-ID"/>
        </w:rPr>
        <w:t xml:space="preserve">dalam </w:t>
      </w:r>
      <w:r w:rsidR="00143239" w:rsidRPr="00D51AB6">
        <w:rPr>
          <w:rFonts w:ascii="Arial" w:hAnsi="Arial" w:cs="Arial"/>
          <w:color w:val="000000" w:themeColor="text1"/>
          <w:sz w:val="20"/>
          <w:szCs w:val="20"/>
          <w:lang w:val="id-ID"/>
        </w:rPr>
        <w:t xml:space="preserve">meningkatkan prestasi belajar, </w:t>
      </w:r>
      <w:r w:rsidRPr="00D51AB6">
        <w:rPr>
          <w:rFonts w:ascii="Arial" w:hAnsi="Arial" w:cs="Arial"/>
          <w:color w:val="000000" w:themeColor="text1"/>
          <w:sz w:val="20"/>
          <w:szCs w:val="20"/>
          <w:lang w:val="id-ID"/>
        </w:rPr>
        <w:t>sehingga prestasi belajar menjadi rendah. Berdasarkan data guru BP nilai rata-rata peserta didik</w:t>
      </w:r>
      <w:r w:rsidR="00043BF9"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 xml:space="preserve">SMA Bandung 6,0, nilai ini belum sesuai yang diharapkan sekolah </w:t>
      </w:r>
      <w:r w:rsidR="00143239" w:rsidRPr="00D51AB6">
        <w:rPr>
          <w:rFonts w:ascii="Arial" w:hAnsi="Arial" w:cs="Arial"/>
          <w:color w:val="000000" w:themeColor="text1"/>
          <w:sz w:val="20"/>
          <w:szCs w:val="20"/>
          <w:lang w:val="id-ID"/>
        </w:rPr>
        <w:t xml:space="preserve"> </w:t>
      </w:r>
      <w:r w:rsidR="002E1A15" w:rsidRPr="00D51AB6">
        <w:rPr>
          <w:rFonts w:ascii="Arial" w:hAnsi="Arial" w:cs="Arial"/>
          <w:color w:val="000000" w:themeColor="text1"/>
          <w:sz w:val="20"/>
          <w:szCs w:val="20"/>
          <w:lang w:val="id-ID"/>
        </w:rPr>
        <w:t>Aziz, (2016)</w:t>
      </w:r>
      <w:r w:rsidRPr="00D51AB6">
        <w:rPr>
          <w:rFonts w:ascii="Arial" w:hAnsi="Arial" w:cs="Arial"/>
          <w:color w:val="000000" w:themeColor="text1"/>
          <w:sz w:val="20"/>
          <w:szCs w:val="20"/>
          <w:lang w:val="id-ID"/>
        </w:rPr>
        <w:t xml:space="preserve">. </w:t>
      </w:r>
      <w:r w:rsidR="0094603C" w:rsidRPr="00D51AB6">
        <w:rPr>
          <w:rFonts w:ascii="Arial" w:hAnsi="Arial" w:cs="Arial"/>
          <w:color w:val="000000" w:themeColor="text1"/>
          <w:sz w:val="20"/>
          <w:szCs w:val="20"/>
          <w:lang w:val="id-ID"/>
        </w:rPr>
        <w:t>Riset</w:t>
      </w:r>
      <w:r w:rsidR="00143239" w:rsidRPr="00D51AB6">
        <w:rPr>
          <w:rFonts w:ascii="Arial" w:hAnsi="Arial" w:cs="Arial"/>
          <w:color w:val="000000" w:themeColor="text1"/>
          <w:sz w:val="20"/>
          <w:szCs w:val="20"/>
          <w:lang w:val="id-ID"/>
        </w:rPr>
        <w:t xml:space="preserve"> Yuzarion (2017) di Malang juga menjelaskan rendahnya regulasi diri dalam belajar.</w:t>
      </w:r>
    </w:p>
    <w:p w14:paraId="3E18F74D" w14:textId="77777777" w:rsidR="00060554" w:rsidRPr="00D51AB6" w:rsidRDefault="00FF1999"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Indikasi lain juga ditemukan pada risetnya berupa ketidakefektifan peserta diri dalam belajar, kurangnya motivasi belajar, malas dalam mencari referensi bacaan, suka menunda-nunda belajar, jarang mengulang-ulang pelajaran, jarang mau mengerjakan tugas-tugas sekolah,  tidak memiliki kesadaran pentingnya belajar dan masalah pengaturan waktu belajar, kurang mampu mengatur kegiatan belajar </w:t>
      </w:r>
      <w:r w:rsidR="00143239" w:rsidRPr="00D51AB6">
        <w:rPr>
          <w:rFonts w:ascii="Arial" w:hAnsi="Arial" w:cs="Arial"/>
          <w:color w:val="000000" w:themeColor="text1"/>
          <w:sz w:val="20"/>
          <w:szCs w:val="20"/>
          <w:lang w:val="id-ID"/>
        </w:rPr>
        <w:t xml:space="preserve"> </w:t>
      </w:r>
      <w:r w:rsidR="002E1A15" w:rsidRPr="00D51AB6">
        <w:rPr>
          <w:rFonts w:ascii="Arial" w:hAnsi="Arial" w:cs="Arial"/>
          <w:color w:val="000000" w:themeColor="text1"/>
          <w:sz w:val="20"/>
          <w:szCs w:val="20"/>
          <w:lang w:val="id-ID"/>
        </w:rPr>
        <w:t>Aziz, (2016)</w:t>
      </w:r>
      <w:r w:rsidR="009D5614" w:rsidRPr="00D51AB6">
        <w:rPr>
          <w:rFonts w:ascii="Arial" w:hAnsi="Arial" w:cs="Arial"/>
          <w:color w:val="000000" w:themeColor="text1"/>
          <w:sz w:val="20"/>
          <w:szCs w:val="20"/>
          <w:lang w:val="id-ID"/>
        </w:rPr>
        <w:t xml:space="preserve"> dan Yuzarion dkk (2020). </w:t>
      </w:r>
    </w:p>
    <w:p w14:paraId="5ED40A21" w14:textId="77777777" w:rsidR="009B4A39" w:rsidRPr="00D51AB6" w:rsidRDefault="00FF1999"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Permasalahan di atas juga ditemukan pada riset-riset terdahulu, rendahnya motivasi pelajar Montalvo &amp; Torres</w:t>
      </w:r>
      <w:r w:rsidR="002E1A15" w:rsidRPr="00D51AB6">
        <w:rPr>
          <w:rFonts w:ascii="Arial" w:hAnsi="Arial" w:cs="Arial"/>
          <w:color w:val="000000" w:themeColor="text1"/>
          <w:sz w:val="20"/>
          <w:szCs w:val="20"/>
          <w:lang w:val="id-ID"/>
        </w:rPr>
        <w:t xml:space="preserve"> (2004)</w:t>
      </w:r>
      <w:r w:rsidRPr="00D51AB6">
        <w:rPr>
          <w:rFonts w:ascii="Arial" w:hAnsi="Arial" w:cs="Arial"/>
          <w:color w:val="000000" w:themeColor="text1"/>
          <w:sz w:val="20"/>
          <w:szCs w:val="20"/>
          <w:lang w:val="id-ID"/>
        </w:rPr>
        <w:t xml:space="preserve">;   Riset Adicondro &amp; Purnamasari </w:t>
      </w:r>
      <w:r w:rsidR="002E1A15" w:rsidRPr="00D51AB6">
        <w:rPr>
          <w:rFonts w:ascii="Arial" w:hAnsi="Arial" w:cs="Arial"/>
          <w:color w:val="000000" w:themeColor="text1"/>
          <w:sz w:val="20"/>
          <w:szCs w:val="20"/>
          <w:lang w:val="id-ID"/>
        </w:rPr>
        <w:t>(2011)</w:t>
      </w:r>
      <w:r w:rsidRPr="00D51AB6">
        <w:rPr>
          <w:rFonts w:ascii="Arial" w:hAnsi="Arial" w:cs="Arial"/>
          <w:color w:val="000000" w:themeColor="text1"/>
          <w:sz w:val="20"/>
          <w:szCs w:val="20"/>
          <w:lang w:val="id-ID"/>
        </w:rPr>
        <w:t xml:space="preserve">  banyak peserta didik tidak mencapai standar kelulusan minimum;  Glynn</w:t>
      </w:r>
      <w:r w:rsidR="00BA53A8" w:rsidRPr="00D51AB6">
        <w:rPr>
          <w:rFonts w:ascii="Arial" w:hAnsi="Arial" w:cs="Arial"/>
          <w:color w:val="000000" w:themeColor="text1"/>
          <w:sz w:val="20"/>
          <w:szCs w:val="20"/>
          <w:lang w:val="id-ID"/>
        </w:rPr>
        <w:t xml:space="preserve"> dkk</w:t>
      </w:r>
      <w:r w:rsidRPr="00D51AB6">
        <w:rPr>
          <w:rFonts w:ascii="Arial" w:hAnsi="Arial" w:cs="Arial"/>
          <w:color w:val="000000" w:themeColor="text1"/>
          <w:sz w:val="20"/>
          <w:szCs w:val="20"/>
          <w:lang w:val="id-ID"/>
        </w:rPr>
        <w:t>,</w:t>
      </w:r>
      <w:r w:rsidR="00BA53A8" w:rsidRPr="00D51AB6">
        <w:rPr>
          <w:rFonts w:ascii="Arial" w:hAnsi="Arial" w:cs="Arial"/>
          <w:color w:val="000000" w:themeColor="text1"/>
          <w:sz w:val="20"/>
          <w:szCs w:val="20"/>
          <w:lang w:val="id-ID"/>
        </w:rPr>
        <w:t xml:space="preserve"> </w:t>
      </w:r>
      <w:r w:rsidR="002E1A15" w:rsidRPr="00D51AB6">
        <w:rPr>
          <w:rFonts w:ascii="Arial" w:hAnsi="Arial" w:cs="Arial"/>
          <w:color w:val="000000" w:themeColor="text1"/>
          <w:sz w:val="20"/>
          <w:szCs w:val="20"/>
          <w:lang w:val="id-ID"/>
        </w:rPr>
        <w:t>(2005)</w:t>
      </w:r>
      <w:r w:rsidRPr="00D51AB6">
        <w:rPr>
          <w:rFonts w:ascii="Arial" w:hAnsi="Arial" w:cs="Arial"/>
          <w:color w:val="000000" w:themeColor="text1"/>
          <w:sz w:val="20"/>
          <w:szCs w:val="20"/>
          <w:lang w:val="id-ID"/>
        </w:rPr>
        <w:t xml:space="preserve"> </w:t>
      </w:r>
      <w:r w:rsidR="00BA53A8" w:rsidRPr="00D51AB6">
        <w:rPr>
          <w:rFonts w:ascii="Arial" w:hAnsi="Arial" w:cs="Arial"/>
          <w:color w:val="000000" w:themeColor="text1"/>
          <w:sz w:val="20"/>
          <w:szCs w:val="20"/>
          <w:lang w:val="id-ID"/>
        </w:rPr>
        <w:t>dan</w:t>
      </w:r>
      <w:r w:rsidRPr="00D51AB6">
        <w:rPr>
          <w:rFonts w:ascii="Arial" w:hAnsi="Arial" w:cs="Arial"/>
          <w:color w:val="000000" w:themeColor="text1"/>
          <w:sz w:val="20"/>
          <w:szCs w:val="20"/>
          <w:lang w:val="id-ID"/>
        </w:rPr>
        <w:t xml:space="preserve">  Murphy &amp; Alexander </w:t>
      </w:r>
      <w:r w:rsidR="002E1A15" w:rsidRPr="00D51AB6">
        <w:rPr>
          <w:rFonts w:ascii="Arial" w:hAnsi="Arial" w:cs="Arial"/>
          <w:color w:val="000000" w:themeColor="text1"/>
          <w:sz w:val="20"/>
          <w:szCs w:val="20"/>
          <w:lang w:val="id-ID"/>
        </w:rPr>
        <w:t>(2000)</w:t>
      </w:r>
      <w:r w:rsidRPr="00D51AB6">
        <w:rPr>
          <w:rFonts w:ascii="Arial" w:hAnsi="Arial" w:cs="Arial"/>
          <w:color w:val="000000" w:themeColor="text1"/>
          <w:sz w:val="20"/>
          <w:szCs w:val="20"/>
          <w:lang w:val="id-ID"/>
        </w:rPr>
        <w:t xml:space="preserve"> terkait peserta didik  tidak memiliki keterampilan (</w:t>
      </w:r>
      <w:r w:rsidRPr="00D51AB6">
        <w:rPr>
          <w:rFonts w:ascii="Arial" w:hAnsi="Arial" w:cs="Arial"/>
          <w:i/>
          <w:color w:val="000000" w:themeColor="text1"/>
          <w:sz w:val="20"/>
          <w:szCs w:val="20"/>
          <w:lang w:val="id-ID"/>
        </w:rPr>
        <w:t>skill</w:t>
      </w:r>
      <w:r w:rsidRPr="00D51AB6">
        <w:rPr>
          <w:rFonts w:ascii="Arial" w:hAnsi="Arial" w:cs="Arial"/>
          <w:color w:val="000000" w:themeColor="text1"/>
          <w:sz w:val="20"/>
          <w:szCs w:val="20"/>
          <w:lang w:val="id-ID"/>
        </w:rPr>
        <w:t>) dan kemauan (</w:t>
      </w:r>
      <w:r w:rsidRPr="00D51AB6">
        <w:rPr>
          <w:rFonts w:ascii="Arial" w:hAnsi="Arial" w:cs="Arial"/>
          <w:i/>
          <w:color w:val="000000" w:themeColor="text1"/>
          <w:sz w:val="20"/>
          <w:szCs w:val="20"/>
          <w:lang w:val="id-ID"/>
        </w:rPr>
        <w:t>will</w:t>
      </w:r>
      <w:r w:rsidRPr="00D51AB6">
        <w:rPr>
          <w:rFonts w:ascii="Arial" w:hAnsi="Arial" w:cs="Arial"/>
          <w:color w:val="000000" w:themeColor="text1"/>
          <w:sz w:val="20"/>
          <w:szCs w:val="20"/>
          <w:lang w:val="id-ID"/>
        </w:rPr>
        <w:t xml:space="preserve">) untuk belajar yang </w:t>
      </w:r>
      <w:r w:rsidR="00C638A1" w:rsidRPr="00D51AB6">
        <w:rPr>
          <w:rFonts w:ascii="Arial" w:hAnsi="Arial" w:cs="Arial"/>
          <w:color w:val="000000" w:themeColor="text1"/>
          <w:sz w:val="20"/>
          <w:szCs w:val="20"/>
          <w:lang w:val="id-ID"/>
        </w:rPr>
        <w:t xml:space="preserve">lebih </w:t>
      </w:r>
      <w:r w:rsidRPr="00D51AB6">
        <w:rPr>
          <w:rFonts w:ascii="Arial" w:hAnsi="Arial" w:cs="Arial"/>
          <w:color w:val="000000" w:themeColor="text1"/>
          <w:sz w:val="20"/>
          <w:szCs w:val="20"/>
          <w:lang w:val="id-ID"/>
        </w:rPr>
        <w:t>baik.</w:t>
      </w:r>
    </w:p>
    <w:p w14:paraId="079586EF" w14:textId="77777777" w:rsidR="00FC018B" w:rsidRPr="00D51AB6" w:rsidRDefault="00FF1999"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lastRenderedPageBreak/>
        <w:t xml:space="preserve">Keprihatinan terhadap rendahnya </w:t>
      </w:r>
      <w:r w:rsidR="000F2926" w:rsidRPr="00D51AB6">
        <w:rPr>
          <w:rFonts w:ascii="Arial" w:hAnsi="Arial" w:cs="Arial"/>
          <w:color w:val="000000" w:themeColor="text1"/>
          <w:sz w:val="20"/>
          <w:szCs w:val="20"/>
          <w:lang w:val="id-ID"/>
        </w:rPr>
        <w:t>regulasi diri dalam belajar</w:t>
      </w:r>
      <w:r w:rsidRPr="00D51AB6">
        <w:rPr>
          <w:rFonts w:ascii="Arial" w:hAnsi="Arial" w:cs="Arial"/>
          <w:color w:val="000000" w:themeColor="text1"/>
          <w:sz w:val="20"/>
          <w:szCs w:val="20"/>
          <w:lang w:val="id-ID"/>
        </w:rPr>
        <w:t xml:space="preserve"> peserta didik disebabkan oleh beragam faktor dari variabel  internal dan variabel  eksternal peserta didik. Riset ini menganalisis variabel </w:t>
      </w:r>
      <w:r w:rsidR="00060554" w:rsidRPr="00D51AB6">
        <w:rPr>
          <w:rFonts w:ascii="Arial" w:hAnsi="Arial" w:cs="Arial"/>
          <w:iCs/>
          <w:color w:val="000000" w:themeColor="text1"/>
          <w:sz w:val="20"/>
          <w:szCs w:val="20"/>
          <w:lang w:val="id-ID"/>
        </w:rPr>
        <w:t>kecerdasan spiritual</w:t>
      </w:r>
      <w:r w:rsidRPr="00D51AB6">
        <w:rPr>
          <w:rFonts w:ascii="Arial" w:hAnsi="Arial" w:cs="Arial"/>
          <w:i/>
          <w:color w:val="000000" w:themeColor="text1"/>
          <w:sz w:val="20"/>
          <w:szCs w:val="20"/>
          <w:lang w:val="id-ID"/>
        </w:rPr>
        <w:t xml:space="preserve"> </w:t>
      </w:r>
      <w:r w:rsidRPr="00D51AB6">
        <w:rPr>
          <w:rFonts w:ascii="Arial" w:hAnsi="Arial" w:cs="Arial"/>
          <w:iCs/>
          <w:color w:val="000000" w:themeColor="text1"/>
          <w:sz w:val="20"/>
          <w:szCs w:val="20"/>
          <w:lang w:val="id-ID"/>
        </w:rPr>
        <w:t xml:space="preserve">dan </w:t>
      </w:r>
      <w:r w:rsidR="00060554" w:rsidRPr="00D51AB6">
        <w:rPr>
          <w:rFonts w:ascii="Arial" w:hAnsi="Arial" w:cs="Arial"/>
          <w:iCs/>
          <w:color w:val="000000" w:themeColor="text1"/>
          <w:sz w:val="20"/>
          <w:szCs w:val="20"/>
          <w:lang w:val="id-ID"/>
        </w:rPr>
        <w:t>kecerdasan emosional</w:t>
      </w:r>
      <w:r w:rsidRPr="00D51AB6">
        <w:rPr>
          <w:rFonts w:ascii="Arial" w:hAnsi="Arial" w:cs="Arial"/>
          <w:i/>
          <w:color w:val="000000" w:themeColor="text1"/>
          <w:sz w:val="20"/>
          <w:szCs w:val="20"/>
          <w:lang w:val="id-ID"/>
        </w:rPr>
        <w:t xml:space="preserve"> </w:t>
      </w:r>
      <w:r w:rsidRPr="00D51AB6">
        <w:rPr>
          <w:rFonts w:ascii="Arial" w:hAnsi="Arial" w:cs="Arial"/>
          <w:iCs/>
          <w:color w:val="000000" w:themeColor="text1"/>
          <w:sz w:val="20"/>
          <w:szCs w:val="20"/>
          <w:lang w:val="id-ID"/>
        </w:rPr>
        <w:t xml:space="preserve">dengan merumuskannya dalam bentuk </w:t>
      </w:r>
      <w:r w:rsidR="00947ABC" w:rsidRPr="00D51AB6">
        <w:rPr>
          <w:rFonts w:ascii="Arial" w:hAnsi="Arial" w:cs="Arial"/>
          <w:iCs/>
          <w:color w:val="000000" w:themeColor="text1"/>
          <w:sz w:val="20"/>
          <w:szCs w:val="20"/>
          <w:lang w:val="id-ID"/>
        </w:rPr>
        <w:t>ada keterkaitan dinamika psikologis</w:t>
      </w:r>
      <w:r w:rsidR="00060554" w:rsidRPr="00D51AB6">
        <w:rPr>
          <w:rFonts w:ascii="Arial" w:hAnsi="Arial" w:cs="Arial"/>
          <w:iCs/>
          <w:color w:val="000000" w:themeColor="text1"/>
          <w:sz w:val="20"/>
          <w:szCs w:val="20"/>
          <w:lang w:val="id-ID"/>
        </w:rPr>
        <w:t xml:space="preserve"> kecerdasan spiritual</w:t>
      </w:r>
      <w:r w:rsidR="00060554" w:rsidRPr="00D51AB6">
        <w:rPr>
          <w:rFonts w:ascii="Arial" w:hAnsi="Arial" w:cs="Arial"/>
          <w:i/>
          <w:color w:val="000000" w:themeColor="text1"/>
          <w:sz w:val="20"/>
          <w:szCs w:val="20"/>
          <w:lang w:val="id-ID"/>
        </w:rPr>
        <w:t xml:space="preserve"> </w:t>
      </w:r>
      <w:r w:rsidR="00060554" w:rsidRPr="00D51AB6">
        <w:rPr>
          <w:rFonts w:ascii="Arial" w:hAnsi="Arial" w:cs="Arial"/>
          <w:iCs/>
          <w:color w:val="000000" w:themeColor="text1"/>
          <w:sz w:val="20"/>
          <w:szCs w:val="20"/>
          <w:lang w:val="id-ID"/>
        </w:rPr>
        <w:t>dan kecerdasan emosional dengan</w:t>
      </w:r>
      <w:r w:rsidRPr="00D51AB6">
        <w:rPr>
          <w:rFonts w:ascii="Arial" w:hAnsi="Arial" w:cs="Arial"/>
          <w:iCs/>
          <w:color w:val="000000" w:themeColor="text1"/>
          <w:sz w:val="20"/>
          <w:szCs w:val="20"/>
          <w:lang w:val="id-ID"/>
        </w:rPr>
        <w:t xml:space="preserve"> </w:t>
      </w:r>
      <w:r w:rsidR="000F2926" w:rsidRPr="00D51AB6">
        <w:rPr>
          <w:rFonts w:ascii="Arial" w:hAnsi="Arial" w:cs="Arial"/>
          <w:color w:val="000000" w:themeColor="text1"/>
          <w:sz w:val="20"/>
          <w:szCs w:val="20"/>
          <w:lang w:val="id-ID"/>
        </w:rPr>
        <w:t>regulasi diri dalam belajar</w:t>
      </w:r>
      <w:r w:rsidRPr="00D51AB6">
        <w:rPr>
          <w:rFonts w:ascii="Arial" w:hAnsi="Arial" w:cs="Arial"/>
          <w:color w:val="000000" w:themeColor="text1"/>
          <w:sz w:val="20"/>
          <w:szCs w:val="20"/>
          <w:lang w:val="id-ID"/>
        </w:rPr>
        <w:t xml:space="preserve"> peserta didik.</w:t>
      </w:r>
      <w:r w:rsidR="00060554"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Dari rumusan di atas maka tujuan riset ini untuk mengetahui apakah </w:t>
      </w:r>
      <w:r w:rsidR="00947ABC" w:rsidRPr="00D51AB6">
        <w:rPr>
          <w:rFonts w:ascii="Arial" w:hAnsi="Arial" w:cs="Arial"/>
          <w:color w:val="000000" w:themeColor="text1"/>
          <w:sz w:val="20"/>
          <w:szCs w:val="20"/>
          <w:lang w:val="id-ID"/>
        </w:rPr>
        <w:t>ada keterkaitan dinamika psikologis</w:t>
      </w:r>
      <w:r w:rsidR="00060554" w:rsidRPr="00D51AB6">
        <w:rPr>
          <w:rFonts w:ascii="Arial" w:hAnsi="Arial" w:cs="Arial"/>
          <w:color w:val="000000" w:themeColor="text1"/>
          <w:sz w:val="20"/>
          <w:szCs w:val="20"/>
          <w:lang w:val="id-ID"/>
        </w:rPr>
        <w:t xml:space="preserve"> </w:t>
      </w:r>
      <w:r w:rsidR="00060554" w:rsidRPr="00D51AB6">
        <w:rPr>
          <w:rFonts w:ascii="Arial" w:hAnsi="Arial" w:cs="Arial"/>
          <w:iCs/>
          <w:color w:val="000000" w:themeColor="text1"/>
          <w:sz w:val="20"/>
          <w:szCs w:val="20"/>
          <w:lang w:val="id-ID"/>
        </w:rPr>
        <w:t>kecerdasan spiritual</w:t>
      </w:r>
      <w:r w:rsidR="00060554" w:rsidRPr="00D51AB6">
        <w:rPr>
          <w:rFonts w:ascii="Arial" w:hAnsi="Arial" w:cs="Arial"/>
          <w:i/>
          <w:color w:val="000000" w:themeColor="text1"/>
          <w:sz w:val="20"/>
          <w:szCs w:val="20"/>
          <w:lang w:val="id-ID"/>
        </w:rPr>
        <w:t xml:space="preserve"> </w:t>
      </w:r>
      <w:r w:rsidR="00060554" w:rsidRPr="00D51AB6">
        <w:rPr>
          <w:rFonts w:ascii="Arial" w:hAnsi="Arial" w:cs="Arial"/>
          <w:iCs/>
          <w:color w:val="000000" w:themeColor="text1"/>
          <w:sz w:val="20"/>
          <w:szCs w:val="20"/>
          <w:lang w:val="id-ID"/>
        </w:rPr>
        <w:t xml:space="preserve">dan kecerdasan emosional dengan </w:t>
      </w:r>
      <w:r w:rsidR="00956469" w:rsidRPr="00D51AB6">
        <w:rPr>
          <w:rFonts w:ascii="Arial" w:hAnsi="Arial" w:cs="Arial"/>
          <w:color w:val="000000" w:themeColor="text1"/>
          <w:sz w:val="20"/>
          <w:szCs w:val="20"/>
          <w:lang w:val="id-ID"/>
        </w:rPr>
        <w:t>regulasi diri dalam belajar</w:t>
      </w:r>
      <w:r w:rsidR="00060554" w:rsidRPr="00D51AB6">
        <w:rPr>
          <w:rFonts w:ascii="Arial" w:hAnsi="Arial" w:cs="Arial"/>
          <w:color w:val="000000" w:themeColor="text1"/>
          <w:sz w:val="20"/>
          <w:szCs w:val="20"/>
          <w:lang w:val="id-ID"/>
        </w:rPr>
        <w:t xml:space="preserve"> peserta didik</w:t>
      </w:r>
      <w:r w:rsidR="009D5614" w:rsidRPr="00D51AB6">
        <w:rPr>
          <w:rFonts w:ascii="Arial" w:hAnsi="Arial" w:cs="Arial"/>
          <w:color w:val="000000" w:themeColor="text1"/>
          <w:sz w:val="20"/>
          <w:szCs w:val="20"/>
          <w:lang w:val="id-ID"/>
        </w:rPr>
        <w:t xml:space="preserve"> Yuzarion, (2015).</w:t>
      </w:r>
      <w:r w:rsidR="00FC018B" w:rsidRPr="00D51AB6">
        <w:rPr>
          <w:rFonts w:ascii="Arial" w:hAnsi="Arial" w:cs="Arial"/>
          <w:color w:val="000000" w:themeColor="text1"/>
          <w:sz w:val="20"/>
          <w:szCs w:val="20"/>
          <w:lang w:val="id-ID"/>
        </w:rPr>
        <w:t xml:space="preserve"> </w:t>
      </w:r>
    </w:p>
    <w:p w14:paraId="0E66245E" w14:textId="77777777" w:rsidR="00073B2D" w:rsidRPr="00D51AB6" w:rsidRDefault="006474FB"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iCs/>
          <w:color w:val="000000" w:themeColor="text1"/>
          <w:sz w:val="20"/>
          <w:szCs w:val="20"/>
          <w:lang w:val="id-ID"/>
        </w:rPr>
        <w:t xml:space="preserve">Urgensi riset dan rasionalilasi riset ini didasarkan pada atribut psikologis regulasi diri dalam belajar </w:t>
      </w:r>
      <w:r w:rsidRPr="00D51AB6">
        <w:rPr>
          <w:rFonts w:ascii="Arial" w:hAnsi="Arial" w:cs="Arial"/>
          <w:color w:val="000000" w:themeColor="text1"/>
          <w:sz w:val="20"/>
          <w:szCs w:val="20"/>
          <w:lang w:val="id-ID"/>
        </w:rPr>
        <w:t xml:space="preserve">yang mempunyai peran psikologis yang sangat urgen dalam belajar peserta didik agar menjadi pribadi pembelajar yang lebih baik lagi kedepannya </w:t>
      </w:r>
      <w:r w:rsidR="002E1A15" w:rsidRPr="00D51AB6">
        <w:rPr>
          <w:rFonts w:ascii="Arial" w:hAnsi="Arial" w:cs="Arial"/>
          <w:color w:val="000000" w:themeColor="text1"/>
          <w:sz w:val="20"/>
          <w:szCs w:val="20"/>
          <w:lang w:val="id-ID"/>
        </w:rPr>
        <w:t>(Yuzarion, 2015)</w:t>
      </w:r>
      <w:r w:rsidRPr="00D51AB6">
        <w:rPr>
          <w:rFonts w:ascii="Arial" w:hAnsi="Arial" w:cs="Arial"/>
          <w:color w:val="000000" w:themeColor="text1"/>
          <w:sz w:val="20"/>
          <w:szCs w:val="20"/>
          <w:lang w:val="id-ID"/>
        </w:rPr>
        <w:t xml:space="preserve">. </w:t>
      </w:r>
      <w:r w:rsidRPr="00D51AB6">
        <w:rPr>
          <w:rFonts w:ascii="Arial" w:hAnsi="Arial" w:cs="Arial"/>
          <w:iCs/>
          <w:color w:val="000000" w:themeColor="text1"/>
          <w:sz w:val="20"/>
          <w:szCs w:val="20"/>
          <w:lang w:val="id-ID"/>
        </w:rPr>
        <w:t>Re</w:t>
      </w:r>
      <w:r w:rsidR="0019203F" w:rsidRPr="00D51AB6">
        <w:rPr>
          <w:rFonts w:ascii="Arial" w:hAnsi="Arial" w:cs="Arial"/>
          <w:iCs/>
          <w:color w:val="000000" w:themeColor="text1"/>
          <w:sz w:val="20"/>
          <w:szCs w:val="20"/>
        </w:rPr>
        <w:t>g</w:t>
      </w:r>
      <w:r w:rsidRPr="00D51AB6">
        <w:rPr>
          <w:rFonts w:ascii="Arial" w:hAnsi="Arial" w:cs="Arial"/>
          <w:iCs/>
          <w:color w:val="000000" w:themeColor="text1"/>
          <w:sz w:val="20"/>
          <w:szCs w:val="20"/>
          <w:lang w:val="id-ID"/>
        </w:rPr>
        <w:t>ulasi diri dalam belajar</w:t>
      </w:r>
      <w:r w:rsidRPr="00D51AB6">
        <w:rPr>
          <w:rFonts w:ascii="Arial" w:hAnsi="Arial" w:cs="Arial"/>
          <w:color w:val="000000" w:themeColor="text1"/>
          <w:sz w:val="20"/>
          <w:szCs w:val="20"/>
          <w:lang w:val="id-ID"/>
        </w:rPr>
        <w:t xml:space="preserve"> menempatkan pentingnya seseorang untuk belajar disiplin mengatur dan mengendalikan diri sendiri, terutama bila menghadapi tugas-tugas yang sulit </w:t>
      </w:r>
      <w:r w:rsidR="00972024" w:rsidRPr="00D51AB6">
        <w:rPr>
          <w:rFonts w:ascii="Arial" w:hAnsi="Arial" w:cs="Arial"/>
          <w:color w:val="000000" w:themeColor="text1"/>
          <w:sz w:val="20"/>
          <w:szCs w:val="20"/>
          <w:lang w:val="id-ID"/>
        </w:rPr>
        <w:t>(Darmiany, 2010)</w:t>
      </w:r>
      <w:r w:rsidR="0019203F" w:rsidRPr="00D51AB6">
        <w:rPr>
          <w:rFonts w:ascii="Arial" w:hAnsi="Arial" w:cs="Arial"/>
          <w:color w:val="000000" w:themeColor="text1"/>
          <w:sz w:val="20"/>
          <w:szCs w:val="20"/>
        </w:rPr>
        <w:t>.</w:t>
      </w:r>
      <w:r w:rsidR="00331698" w:rsidRPr="00D51AB6">
        <w:rPr>
          <w:rFonts w:ascii="Arial" w:hAnsi="Arial" w:cs="Arial"/>
          <w:color w:val="000000" w:themeColor="text1"/>
          <w:sz w:val="20"/>
          <w:szCs w:val="20"/>
          <w:lang w:val="id-ID"/>
        </w:rPr>
        <w:t xml:space="preserve"> Clark  &amp; Zimmerman, (2014)</w:t>
      </w:r>
      <w:r w:rsidR="0019203F" w:rsidRPr="00D51AB6">
        <w:rPr>
          <w:rFonts w:ascii="Arial" w:hAnsi="Arial" w:cs="Arial"/>
          <w:color w:val="000000" w:themeColor="text1"/>
          <w:sz w:val="20"/>
          <w:szCs w:val="20"/>
        </w:rPr>
        <w:t xml:space="preserve"> </w:t>
      </w:r>
      <w:r w:rsidR="00331698" w:rsidRPr="00D51AB6">
        <w:rPr>
          <w:rFonts w:ascii="Arial" w:hAnsi="Arial" w:cs="Arial"/>
          <w:color w:val="000000" w:themeColor="text1"/>
          <w:sz w:val="20"/>
          <w:szCs w:val="20"/>
          <w:lang w:val="id-ID"/>
        </w:rPr>
        <w:t xml:space="preserve">dan </w:t>
      </w:r>
      <w:r w:rsidR="00331698" w:rsidRPr="00D51AB6">
        <w:rPr>
          <w:rFonts w:ascii="Arial" w:hAnsi="Arial" w:cs="Arial"/>
          <w:color w:val="000000" w:themeColor="text1"/>
          <w:sz w:val="20"/>
          <w:szCs w:val="20"/>
          <w:shd w:val="clear" w:color="auto" w:fill="FFFFFF"/>
          <w:lang w:val="id-ID"/>
        </w:rPr>
        <w:t>Daulay, &amp; Rola, (2009) menemukan hal yang sama.</w:t>
      </w:r>
      <w:r w:rsidRPr="00D51AB6">
        <w:rPr>
          <w:rFonts w:ascii="Arial" w:hAnsi="Arial" w:cs="Arial"/>
          <w:color w:val="000000" w:themeColor="text1"/>
          <w:sz w:val="20"/>
          <w:szCs w:val="20"/>
          <w:lang w:val="id-ID"/>
        </w:rPr>
        <w:t xml:space="preserve"> Sisi lain </w:t>
      </w:r>
      <w:r w:rsidRPr="00D51AB6">
        <w:rPr>
          <w:rFonts w:ascii="Arial" w:hAnsi="Arial" w:cs="Arial"/>
          <w:iCs/>
          <w:color w:val="000000" w:themeColor="text1"/>
          <w:sz w:val="20"/>
          <w:szCs w:val="20"/>
          <w:lang w:val="id-ID"/>
        </w:rPr>
        <w:t>regulasi diri dalam belajar</w:t>
      </w:r>
      <w:r w:rsidRPr="00D51AB6">
        <w:rPr>
          <w:rFonts w:ascii="Arial" w:hAnsi="Arial" w:cs="Arial"/>
          <w:color w:val="000000" w:themeColor="text1"/>
          <w:sz w:val="20"/>
          <w:szCs w:val="20"/>
          <w:lang w:val="id-ID"/>
        </w:rPr>
        <w:t xml:space="preserve"> menekankan pentingnya inisiatif. Peserta didik  yang memiliki inisiatif menunjukkan kemampuan untuk mempergunakan pemikirannya, perasaan-perasaannya, startegi dan tingkah lakunya yang ditunjukkan untuk mencapai tujuan </w:t>
      </w:r>
      <w:r w:rsidR="00972024" w:rsidRPr="00D51AB6">
        <w:rPr>
          <w:rFonts w:ascii="Arial" w:hAnsi="Arial" w:cs="Arial"/>
          <w:color w:val="000000" w:themeColor="text1"/>
          <w:sz w:val="20"/>
          <w:szCs w:val="20"/>
          <w:lang w:val="id-ID"/>
        </w:rPr>
        <w:t>(Zimmerman, 2002)</w:t>
      </w:r>
      <w:r w:rsidRPr="00D51AB6">
        <w:rPr>
          <w:rFonts w:ascii="Arial" w:hAnsi="Arial" w:cs="Arial"/>
          <w:color w:val="000000" w:themeColor="text1"/>
          <w:sz w:val="20"/>
          <w:szCs w:val="20"/>
          <w:lang w:val="id-ID"/>
        </w:rPr>
        <w:t>.</w:t>
      </w:r>
    </w:p>
    <w:p w14:paraId="7F8DDDB2" w14:textId="77777777" w:rsidR="00DD223D" w:rsidRPr="00D51AB6" w:rsidRDefault="00073B2D"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Sebagaimna yang di jelaskan pada rumusan riset ini di atas tadi maka tujuan riset ini adalah untuk mengetahui dinamika psikologis </w:t>
      </w:r>
      <w:r w:rsidRPr="00D51AB6">
        <w:rPr>
          <w:rFonts w:ascii="Arial" w:hAnsi="Arial" w:cs="Arial"/>
          <w:iCs/>
          <w:color w:val="000000" w:themeColor="text1"/>
          <w:sz w:val="20"/>
          <w:szCs w:val="20"/>
          <w:lang w:val="id-ID"/>
        </w:rPr>
        <w:t>kecerdasan spiritual</w:t>
      </w:r>
      <w:r w:rsidRPr="00D51AB6">
        <w:rPr>
          <w:rFonts w:ascii="Arial" w:hAnsi="Arial" w:cs="Arial"/>
          <w:i/>
          <w:color w:val="000000" w:themeColor="text1"/>
          <w:sz w:val="20"/>
          <w:szCs w:val="20"/>
          <w:lang w:val="id-ID"/>
        </w:rPr>
        <w:t xml:space="preserve"> </w:t>
      </w:r>
      <w:r w:rsidRPr="00D51AB6">
        <w:rPr>
          <w:rFonts w:ascii="Arial" w:hAnsi="Arial" w:cs="Arial"/>
          <w:iCs/>
          <w:color w:val="000000" w:themeColor="text1"/>
          <w:sz w:val="20"/>
          <w:szCs w:val="20"/>
          <w:lang w:val="id-ID"/>
        </w:rPr>
        <w:t xml:space="preserve">dan kecerdasan emosional dengan </w:t>
      </w:r>
      <w:r w:rsidRPr="00D51AB6">
        <w:rPr>
          <w:rFonts w:ascii="Arial" w:hAnsi="Arial" w:cs="Arial"/>
          <w:color w:val="000000" w:themeColor="text1"/>
          <w:sz w:val="20"/>
          <w:szCs w:val="20"/>
          <w:lang w:val="id-ID"/>
        </w:rPr>
        <w:t>regulasi diri dalam belajar peserta didik.</w:t>
      </w:r>
    </w:p>
    <w:p w14:paraId="007EF4AC" w14:textId="77777777" w:rsidR="00DD223D" w:rsidRPr="00D51AB6" w:rsidRDefault="009A7A47"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Berdasarkan tujuan di atas disusun r</w:t>
      </w:r>
      <w:r w:rsidR="00ED5EDA" w:rsidRPr="00D51AB6">
        <w:rPr>
          <w:rFonts w:ascii="Arial" w:hAnsi="Arial" w:cs="Arial"/>
          <w:color w:val="000000" w:themeColor="text1"/>
          <w:sz w:val="20"/>
          <w:szCs w:val="20"/>
          <w:lang w:val="id-ID"/>
        </w:rPr>
        <w:t>encana pemecahan masalah pada riset in</w:t>
      </w:r>
      <w:r w:rsidRPr="00D51AB6">
        <w:rPr>
          <w:rFonts w:ascii="Arial" w:hAnsi="Arial" w:cs="Arial"/>
          <w:color w:val="000000" w:themeColor="text1"/>
          <w:sz w:val="20"/>
          <w:szCs w:val="20"/>
          <w:lang w:val="id-ID"/>
        </w:rPr>
        <w:t xml:space="preserve">i dengan memberikan penguatan pada faktor internal pada variabel </w:t>
      </w:r>
      <w:r w:rsidRPr="00D51AB6">
        <w:rPr>
          <w:rFonts w:ascii="Arial" w:hAnsi="Arial" w:cs="Arial"/>
          <w:iCs/>
          <w:color w:val="000000" w:themeColor="text1"/>
          <w:sz w:val="20"/>
          <w:szCs w:val="20"/>
          <w:lang w:val="id-ID"/>
        </w:rPr>
        <w:t>kecerdasan spiritual</w:t>
      </w:r>
      <w:r w:rsidRPr="00D51AB6">
        <w:rPr>
          <w:rFonts w:ascii="Arial" w:hAnsi="Arial" w:cs="Arial"/>
          <w:i/>
          <w:color w:val="000000" w:themeColor="text1"/>
          <w:sz w:val="20"/>
          <w:szCs w:val="20"/>
          <w:lang w:val="id-ID"/>
        </w:rPr>
        <w:t xml:space="preserve"> </w:t>
      </w:r>
      <w:r w:rsidRPr="00D51AB6">
        <w:rPr>
          <w:rFonts w:ascii="Arial" w:hAnsi="Arial" w:cs="Arial"/>
          <w:iCs/>
          <w:color w:val="000000" w:themeColor="text1"/>
          <w:sz w:val="20"/>
          <w:szCs w:val="20"/>
          <w:lang w:val="id-ID"/>
        </w:rPr>
        <w:t>dan kecerdasan emosional. Hasil riset ini sebagai rekomendasi ilmiah pada guru dan kepala sekolah serta orangtua untuk berperan aktif menumbuhkan kecerdasan spiritual</w:t>
      </w:r>
      <w:r w:rsidRPr="00D51AB6">
        <w:rPr>
          <w:rFonts w:ascii="Arial" w:hAnsi="Arial" w:cs="Arial"/>
          <w:i/>
          <w:color w:val="000000" w:themeColor="text1"/>
          <w:sz w:val="20"/>
          <w:szCs w:val="20"/>
          <w:lang w:val="id-ID"/>
        </w:rPr>
        <w:t xml:space="preserve"> </w:t>
      </w:r>
      <w:r w:rsidRPr="00D51AB6">
        <w:rPr>
          <w:rFonts w:ascii="Arial" w:hAnsi="Arial" w:cs="Arial"/>
          <w:iCs/>
          <w:color w:val="000000" w:themeColor="text1"/>
          <w:sz w:val="20"/>
          <w:szCs w:val="20"/>
          <w:lang w:val="id-ID"/>
        </w:rPr>
        <w:t>dan kecerdasan emosional dengan baik atau maksimal.</w:t>
      </w:r>
    </w:p>
    <w:p w14:paraId="217D1977" w14:textId="77777777" w:rsidR="00EB3A3C" w:rsidRPr="00D51AB6" w:rsidRDefault="00B444D5" w:rsidP="002A76B4">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Berikut akan dipaparkan konsep terkait dengan regulasi diri dalam belajar</w:t>
      </w:r>
      <w:r w:rsidR="005E663B" w:rsidRPr="00D51AB6">
        <w:rPr>
          <w:rFonts w:ascii="Arial" w:hAnsi="Arial" w:cs="Arial"/>
          <w:color w:val="000000" w:themeColor="text1"/>
          <w:sz w:val="20"/>
          <w:szCs w:val="20"/>
          <w:lang w:val="id-ID"/>
        </w:rPr>
        <w:t xml:space="preserve">. </w:t>
      </w:r>
      <w:r w:rsidR="00EB3A3C" w:rsidRPr="00D51AB6">
        <w:rPr>
          <w:rFonts w:ascii="Arial" w:hAnsi="Arial" w:cs="Arial"/>
          <w:color w:val="000000" w:themeColor="text1"/>
          <w:sz w:val="20"/>
          <w:szCs w:val="20"/>
          <w:lang w:val="id-ID"/>
        </w:rPr>
        <w:t>Regulasi diri dalam belajar</w:t>
      </w:r>
      <w:r w:rsidR="00EB3A3C" w:rsidRPr="00D51AB6">
        <w:rPr>
          <w:rFonts w:ascii="Arial" w:hAnsi="Arial" w:cs="Arial"/>
          <w:i/>
          <w:color w:val="000000" w:themeColor="text1"/>
          <w:sz w:val="20"/>
          <w:szCs w:val="20"/>
          <w:lang w:val="id-ID"/>
        </w:rPr>
        <w:t xml:space="preserve"> </w:t>
      </w:r>
      <w:r w:rsidR="00EB3A3C" w:rsidRPr="00D51AB6">
        <w:rPr>
          <w:rFonts w:ascii="Arial" w:hAnsi="Arial" w:cs="Arial"/>
          <w:color w:val="000000" w:themeColor="text1"/>
          <w:sz w:val="20"/>
          <w:szCs w:val="20"/>
          <w:lang w:val="id-ID"/>
        </w:rPr>
        <w:t>merupakan ketrampilan individu  dalam mengelola pikiran, perasaan, dan tindakan yang dihasilkannya sendiri yang direncanakan serta disesuaikan untuk pencapaian tujuan yang diinginkannya (Schunk</w:t>
      </w:r>
      <w:r w:rsidR="00BA53A8" w:rsidRPr="00D51AB6">
        <w:rPr>
          <w:rFonts w:ascii="Arial" w:hAnsi="Arial" w:cs="Arial"/>
          <w:color w:val="000000" w:themeColor="text1"/>
          <w:sz w:val="20"/>
          <w:szCs w:val="20"/>
          <w:lang w:val="id-ID"/>
        </w:rPr>
        <w:t xml:space="preserve"> &amp; Greene </w:t>
      </w:r>
      <w:r w:rsidR="00EB3A3C" w:rsidRPr="00D51AB6">
        <w:rPr>
          <w:rFonts w:ascii="Arial" w:hAnsi="Arial" w:cs="Arial"/>
          <w:color w:val="000000" w:themeColor="text1"/>
          <w:sz w:val="20"/>
          <w:szCs w:val="20"/>
          <w:lang w:val="id-ID"/>
        </w:rPr>
        <w:t>2017). Semantara Zimmerman (2014)</w:t>
      </w:r>
      <w:r w:rsidR="00293BD9" w:rsidRPr="00D51AB6">
        <w:rPr>
          <w:rFonts w:ascii="Arial" w:hAnsi="Arial" w:cs="Arial"/>
          <w:color w:val="000000" w:themeColor="text1"/>
          <w:sz w:val="20"/>
          <w:szCs w:val="20"/>
          <w:lang w:val="id-ID"/>
        </w:rPr>
        <w:t xml:space="preserve">; Zimmerman (2013); dan Zimmerman (2002) </w:t>
      </w:r>
      <w:r w:rsidR="00EB3A3C" w:rsidRPr="00D51AB6">
        <w:rPr>
          <w:rFonts w:ascii="Arial" w:hAnsi="Arial" w:cs="Arial"/>
          <w:color w:val="000000" w:themeColor="text1"/>
          <w:sz w:val="20"/>
          <w:szCs w:val="20"/>
          <w:lang w:val="id-ID"/>
        </w:rPr>
        <w:t xml:space="preserve"> </w:t>
      </w:r>
      <w:r w:rsidR="00E860C4" w:rsidRPr="00D51AB6">
        <w:rPr>
          <w:rFonts w:ascii="Arial" w:hAnsi="Arial" w:cs="Arial"/>
          <w:color w:val="000000" w:themeColor="text1"/>
          <w:sz w:val="20"/>
          <w:szCs w:val="20"/>
          <w:lang w:val="id-ID"/>
        </w:rPr>
        <w:t xml:space="preserve">regulasi diri dalam belajar </w:t>
      </w:r>
      <w:r w:rsidR="00EB3A3C" w:rsidRPr="00D51AB6">
        <w:rPr>
          <w:rFonts w:ascii="Arial" w:hAnsi="Arial" w:cs="Arial"/>
          <w:color w:val="000000" w:themeColor="text1"/>
          <w:sz w:val="20"/>
          <w:szCs w:val="20"/>
          <w:lang w:val="id-ID"/>
        </w:rPr>
        <w:t>dapat dilihat melalui siklus dan hubungan timbal balik dari ketiga faktor yang mempengaruhinya yaitu pribadi, perilaku, dan lingkungan.</w:t>
      </w:r>
    </w:p>
    <w:p w14:paraId="5746BFCC" w14:textId="77777777" w:rsidR="00214839" w:rsidRPr="00D51AB6" w:rsidRDefault="00EB3A3C" w:rsidP="002A76B4">
      <w:pPr>
        <w:spacing w:after="0" w:line="360" w:lineRule="auto"/>
        <w:ind w:firstLine="450"/>
        <w:contextualSpacing/>
        <w:jc w:val="both"/>
        <w:rPr>
          <w:rFonts w:ascii="Arial" w:hAnsi="Arial" w:cs="Arial"/>
          <w:color w:val="000000" w:themeColor="text1"/>
          <w:sz w:val="20"/>
          <w:szCs w:val="20"/>
        </w:rPr>
      </w:pPr>
      <w:r w:rsidRPr="00D51AB6">
        <w:rPr>
          <w:rFonts w:ascii="Arial" w:hAnsi="Arial" w:cs="Arial"/>
          <w:color w:val="000000" w:themeColor="text1"/>
          <w:sz w:val="20"/>
          <w:szCs w:val="20"/>
          <w:lang w:val="id-ID"/>
        </w:rPr>
        <w:t>Pendapat lain</w:t>
      </w:r>
      <w:r w:rsidR="00972024"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Zumbrunn</w:t>
      </w:r>
      <w:r w:rsidR="00972024" w:rsidRPr="00D51AB6">
        <w:rPr>
          <w:rFonts w:ascii="Arial" w:hAnsi="Arial" w:cs="Arial"/>
          <w:color w:val="000000" w:themeColor="text1"/>
          <w:sz w:val="20"/>
          <w:szCs w:val="20"/>
          <w:lang w:val="id-ID"/>
        </w:rPr>
        <w:t xml:space="preserve"> dkk  </w:t>
      </w:r>
      <w:r w:rsidRPr="00D51AB6">
        <w:rPr>
          <w:rFonts w:ascii="Arial" w:hAnsi="Arial" w:cs="Arial"/>
          <w:color w:val="000000" w:themeColor="text1"/>
          <w:sz w:val="20"/>
          <w:szCs w:val="20"/>
          <w:lang w:val="id-ID"/>
        </w:rPr>
        <w:t xml:space="preserve">(2011) </w:t>
      </w:r>
      <w:r w:rsidR="00E860C4" w:rsidRPr="00D51AB6">
        <w:rPr>
          <w:rFonts w:ascii="Arial" w:hAnsi="Arial" w:cs="Arial"/>
          <w:color w:val="000000" w:themeColor="text1"/>
          <w:sz w:val="20"/>
          <w:szCs w:val="20"/>
          <w:lang w:val="id-ID"/>
        </w:rPr>
        <w:t xml:space="preserve">regulasi diri dalam belajar </w:t>
      </w:r>
      <w:r w:rsidRPr="00D51AB6">
        <w:rPr>
          <w:rFonts w:ascii="Arial" w:hAnsi="Arial" w:cs="Arial"/>
          <w:color w:val="000000" w:themeColor="text1"/>
          <w:sz w:val="20"/>
          <w:szCs w:val="20"/>
          <w:lang w:val="id-ID"/>
        </w:rPr>
        <w:t xml:space="preserve">sebagai proses yang membantu </w:t>
      </w:r>
      <w:r w:rsidR="004D03F0" w:rsidRPr="00D51AB6">
        <w:rPr>
          <w:rFonts w:ascii="Arial" w:hAnsi="Arial" w:cs="Arial"/>
          <w:color w:val="000000" w:themeColor="text1"/>
          <w:sz w:val="20"/>
          <w:szCs w:val="20"/>
          <w:lang w:val="id-ID"/>
        </w:rPr>
        <w:t xml:space="preserve">peserta didik </w:t>
      </w:r>
      <w:r w:rsidRPr="00D51AB6">
        <w:rPr>
          <w:rFonts w:ascii="Arial" w:hAnsi="Arial" w:cs="Arial"/>
          <w:color w:val="000000" w:themeColor="text1"/>
          <w:sz w:val="20"/>
          <w:szCs w:val="20"/>
          <w:lang w:val="id-ID"/>
        </w:rPr>
        <w:t xml:space="preserve"> dalam mengelolah pikiran, perilaku, dan emosi agar berhasil mengarahkan pengalaman belajar mereka</w:t>
      </w:r>
      <w:r w:rsidR="00293BD9" w:rsidRPr="00D51AB6">
        <w:rPr>
          <w:rFonts w:ascii="Arial" w:hAnsi="Arial" w:cs="Arial"/>
          <w:color w:val="000000" w:themeColor="text1"/>
          <w:sz w:val="20"/>
          <w:szCs w:val="20"/>
          <w:lang w:val="id-ID"/>
        </w:rPr>
        <w:t>, hal ini juga ditulis Dabbagh, &amp; Kitsantas, (2012)</w:t>
      </w:r>
      <w:r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lastRenderedPageBreak/>
        <w:t xml:space="preserve">Proses ini terjadi ketika tindakan terarah </w:t>
      </w:r>
      <w:r w:rsidR="004D03F0" w:rsidRPr="00D51AB6">
        <w:rPr>
          <w:rFonts w:ascii="Arial" w:hAnsi="Arial" w:cs="Arial"/>
          <w:color w:val="000000" w:themeColor="text1"/>
          <w:sz w:val="20"/>
          <w:szCs w:val="20"/>
          <w:lang w:val="id-ID"/>
        </w:rPr>
        <w:t xml:space="preserve">peserta didik </w:t>
      </w:r>
      <w:r w:rsidRPr="00D51AB6">
        <w:rPr>
          <w:rFonts w:ascii="Arial" w:hAnsi="Arial" w:cs="Arial"/>
          <w:color w:val="000000" w:themeColor="text1"/>
          <w:sz w:val="20"/>
          <w:szCs w:val="20"/>
          <w:lang w:val="id-ID"/>
        </w:rPr>
        <w:t xml:space="preserve"> dan proses diarahkan untuk memperoleh informasi atau ketrampilan. Selanjutnya menurut Barnard</w:t>
      </w:r>
      <w:r w:rsidR="00972024" w:rsidRPr="00D51AB6">
        <w:rPr>
          <w:rFonts w:ascii="Arial" w:hAnsi="Arial" w:cs="Arial"/>
          <w:color w:val="000000" w:themeColor="text1"/>
          <w:sz w:val="20"/>
          <w:szCs w:val="20"/>
          <w:lang w:val="id-ID"/>
        </w:rPr>
        <w:t xml:space="preserve"> dkk</w:t>
      </w:r>
      <w:r w:rsidR="00BA53A8" w:rsidRPr="00D51AB6">
        <w:rPr>
          <w:rFonts w:ascii="Arial" w:hAnsi="Arial" w:cs="Arial"/>
          <w:color w:val="000000" w:themeColor="text1"/>
          <w:sz w:val="20"/>
          <w:szCs w:val="20"/>
          <w:lang w:val="id-ID"/>
        </w:rPr>
        <w:t>,</w:t>
      </w:r>
      <w:r w:rsidR="00972024"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(2008)</w:t>
      </w:r>
      <w:r w:rsidR="000A15AF" w:rsidRPr="00D51AB6">
        <w:rPr>
          <w:rFonts w:ascii="Arial" w:hAnsi="Arial" w:cs="Arial"/>
          <w:color w:val="000000" w:themeColor="text1"/>
          <w:sz w:val="20"/>
          <w:szCs w:val="20"/>
          <w:lang w:val="id-ID"/>
        </w:rPr>
        <w:t xml:space="preserve"> dan Cobb (2003)</w:t>
      </w:r>
      <w:r w:rsidRPr="00D51AB6">
        <w:rPr>
          <w:rFonts w:ascii="Arial" w:hAnsi="Arial" w:cs="Arial"/>
          <w:color w:val="000000" w:themeColor="text1"/>
          <w:sz w:val="20"/>
          <w:szCs w:val="20"/>
          <w:lang w:val="id-ID"/>
        </w:rPr>
        <w:t xml:space="preserve"> </w:t>
      </w:r>
      <w:r w:rsidR="00E860C4" w:rsidRPr="00D51AB6">
        <w:rPr>
          <w:rFonts w:ascii="Arial" w:hAnsi="Arial" w:cs="Arial"/>
          <w:color w:val="000000" w:themeColor="text1"/>
          <w:sz w:val="20"/>
          <w:szCs w:val="20"/>
          <w:lang w:val="id-ID"/>
        </w:rPr>
        <w:t xml:space="preserve">regulasi diri dalam belajar merupakan </w:t>
      </w:r>
      <w:r w:rsidRPr="00D51AB6">
        <w:rPr>
          <w:rFonts w:ascii="Arial" w:hAnsi="Arial" w:cs="Arial"/>
          <w:color w:val="000000" w:themeColor="text1"/>
          <w:sz w:val="20"/>
          <w:szCs w:val="20"/>
          <w:lang w:val="id-ID"/>
        </w:rPr>
        <w:t xml:space="preserve">proses “pikiran dan perilaku diri yang dihasilkan </w:t>
      </w:r>
      <w:r w:rsidR="004D03F0" w:rsidRPr="00D51AB6">
        <w:rPr>
          <w:rFonts w:ascii="Arial" w:hAnsi="Arial" w:cs="Arial"/>
          <w:color w:val="000000" w:themeColor="text1"/>
          <w:sz w:val="20"/>
          <w:szCs w:val="20"/>
          <w:lang w:val="id-ID"/>
        </w:rPr>
        <w:t xml:space="preserve">peserta didik </w:t>
      </w:r>
      <w:r w:rsidRPr="00D51AB6">
        <w:rPr>
          <w:rFonts w:ascii="Arial" w:hAnsi="Arial" w:cs="Arial"/>
          <w:color w:val="000000" w:themeColor="text1"/>
          <w:sz w:val="20"/>
          <w:szCs w:val="20"/>
          <w:lang w:val="id-ID"/>
        </w:rPr>
        <w:t xml:space="preserve"> yang secara sistematis berorientasi pada pencapaian tujuan pembelajaran</w:t>
      </w:r>
      <w:r w:rsidR="00E860C4" w:rsidRPr="00D51AB6">
        <w:rPr>
          <w:rFonts w:ascii="Arial" w:hAnsi="Arial" w:cs="Arial"/>
          <w:color w:val="000000" w:themeColor="text1"/>
          <w:sz w:val="20"/>
          <w:szCs w:val="20"/>
          <w:lang w:val="id-ID"/>
        </w:rPr>
        <w:t>. Pengertian semua ini juga sej</w:t>
      </w:r>
      <w:r w:rsidR="00AB2247" w:rsidRPr="00D51AB6">
        <w:rPr>
          <w:rFonts w:ascii="Arial" w:hAnsi="Arial" w:cs="Arial"/>
          <w:color w:val="000000" w:themeColor="text1"/>
          <w:sz w:val="20"/>
          <w:szCs w:val="20"/>
          <w:lang w:val="id-ID"/>
        </w:rPr>
        <w:t>a</w:t>
      </w:r>
      <w:r w:rsidR="00E860C4" w:rsidRPr="00D51AB6">
        <w:rPr>
          <w:rFonts w:ascii="Arial" w:hAnsi="Arial" w:cs="Arial"/>
          <w:color w:val="000000" w:themeColor="text1"/>
          <w:sz w:val="20"/>
          <w:szCs w:val="20"/>
          <w:lang w:val="id-ID"/>
        </w:rPr>
        <w:t xml:space="preserve">lan dengan </w:t>
      </w:r>
      <w:r w:rsidRPr="00D51AB6">
        <w:rPr>
          <w:rFonts w:ascii="Arial" w:hAnsi="Arial" w:cs="Arial"/>
          <w:color w:val="000000" w:themeColor="text1"/>
          <w:sz w:val="20"/>
          <w:szCs w:val="20"/>
          <w:lang w:val="id-ID"/>
        </w:rPr>
        <w:t>Santrock, (2007)</w:t>
      </w:r>
      <w:r w:rsidR="008C204A"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Pintrich,  </w:t>
      </w:r>
      <w:r w:rsidR="00293BD9" w:rsidRPr="00D51AB6">
        <w:rPr>
          <w:rFonts w:ascii="Arial" w:hAnsi="Arial" w:cs="Arial"/>
          <w:color w:val="000000" w:themeColor="text1"/>
          <w:sz w:val="20"/>
          <w:szCs w:val="20"/>
          <w:lang w:val="id-ID"/>
        </w:rPr>
        <w:t>(</w:t>
      </w:r>
      <w:r w:rsidRPr="00D51AB6">
        <w:rPr>
          <w:rFonts w:ascii="Arial" w:hAnsi="Arial" w:cs="Arial"/>
          <w:color w:val="000000" w:themeColor="text1"/>
          <w:sz w:val="20"/>
          <w:szCs w:val="20"/>
          <w:lang w:val="id-ID"/>
        </w:rPr>
        <w:t>2000)</w:t>
      </w:r>
      <w:r w:rsidR="008C204A" w:rsidRPr="00D51AB6">
        <w:rPr>
          <w:rFonts w:ascii="Arial" w:hAnsi="Arial" w:cs="Arial"/>
          <w:color w:val="000000" w:themeColor="text1"/>
          <w:sz w:val="20"/>
          <w:szCs w:val="20"/>
          <w:lang w:val="id-ID"/>
        </w:rPr>
        <w:t>;</w:t>
      </w:r>
      <w:r w:rsidR="00AB2247" w:rsidRPr="00D51AB6">
        <w:rPr>
          <w:rFonts w:ascii="Arial" w:hAnsi="Arial" w:cs="Arial"/>
          <w:color w:val="000000" w:themeColor="text1"/>
          <w:sz w:val="20"/>
          <w:szCs w:val="20"/>
          <w:lang w:val="id-ID"/>
        </w:rPr>
        <w:t xml:space="preserve"> </w:t>
      </w:r>
      <w:r w:rsidR="00AB2247" w:rsidRPr="00D51AB6">
        <w:rPr>
          <w:rFonts w:ascii="Arial" w:hAnsi="Arial" w:cs="Arial"/>
          <w:color w:val="000000" w:themeColor="text1"/>
          <w:sz w:val="20"/>
          <w:szCs w:val="20"/>
          <w:shd w:val="clear" w:color="auto" w:fill="FFFFFF"/>
          <w:lang w:val="id-ID"/>
        </w:rPr>
        <w:t>Alkautzar,  (2018);</w:t>
      </w:r>
      <w:r w:rsidR="008C204A" w:rsidRPr="00D51AB6">
        <w:rPr>
          <w:rFonts w:ascii="Arial" w:hAnsi="Arial" w:cs="Arial"/>
          <w:color w:val="000000" w:themeColor="text1"/>
          <w:sz w:val="20"/>
          <w:szCs w:val="20"/>
          <w:lang w:val="id-ID"/>
        </w:rPr>
        <w:t xml:space="preserve"> </w:t>
      </w:r>
      <w:r w:rsidR="00AB2247" w:rsidRPr="00D51AB6">
        <w:rPr>
          <w:rFonts w:ascii="Arial" w:hAnsi="Arial" w:cs="Arial"/>
          <w:color w:val="000000" w:themeColor="text1"/>
          <w:sz w:val="20"/>
          <w:szCs w:val="20"/>
          <w:lang w:val="id-ID"/>
        </w:rPr>
        <w:t xml:space="preserve">dan </w:t>
      </w:r>
      <w:r w:rsidR="008C204A" w:rsidRPr="00D51AB6">
        <w:rPr>
          <w:rFonts w:ascii="Arial" w:hAnsi="Arial" w:cs="Arial"/>
          <w:color w:val="000000" w:themeColor="text1"/>
          <w:sz w:val="20"/>
          <w:szCs w:val="20"/>
          <w:shd w:val="clear" w:color="auto" w:fill="FFFFFF"/>
          <w:lang w:val="id-ID"/>
        </w:rPr>
        <w:t>Alsa, (2005)</w:t>
      </w:r>
      <w:r w:rsidR="00AB2247" w:rsidRPr="00D51AB6">
        <w:rPr>
          <w:rFonts w:ascii="Arial" w:hAnsi="Arial" w:cs="Arial"/>
          <w:color w:val="000000" w:themeColor="text1"/>
          <w:sz w:val="20"/>
          <w:szCs w:val="20"/>
          <w:shd w:val="clear" w:color="auto" w:fill="FFFFFF"/>
          <w:lang w:val="id-ID"/>
        </w:rPr>
        <w:t>.</w:t>
      </w:r>
      <w:r w:rsidR="00214839" w:rsidRPr="00D51AB6">
        <w:rPr>
          <w:rFonts w:ascii="Arial" w:hAnsi="Arial" w:cs="Arial"/>
          <w:color w:val="000000" w:themeColor="text1"/>
          <w:sz w:val="20"/>
          <w:szCs w:val="20"/>
          <w:shd w:val="clear" w:color="auto" w:fill="FFFFFF"/>
        </w:rPr>
        <w:t xml:space="preserve"> </w:t>
      </w:r>
      <w:r w:rsidR="00E860C4" w:rsidRPr="00D51AB6">
        <w:rPr>
          <w:rFonts w:ascii="Arial" w:hAnsi="Arial" w:cs="Arial"/>
          <w:color w:val="000000" w:themeColor="text1"/>
          <w:sz w:val="20"/>
          <w:szCs w:val="20"/>
          <w:lang w:val="id-ID"/>
        </w:rPr>
        <w:t>Lebih spesifik</w:t>
      </w:r>
      <w:r w:rsidR="005E663B" w:rsidRPr="00D51AB6">
        <w:rPr>
          <w:rFonts w:ascii="Arial" w:hAnsi="Arial" w:cs="Arial"/>
          <w:color w:val="000000" w:themeColor="text1"/>
          <w:sz w:val="20"/>
          <w:szCs w:val="20"/>
          <w:lang w:val="id-ID"/>
        </w:rPr>
        <w:t xml:space="preserve"> </w:t>
      </w:r>
      <w:r w:rsidR="00E860C4" w:rsidRPr="00D51AB6">
        <w:rPr>
          <w:rFonts w:ascii="Arial" w:hAnsi="Arial" w:cs="Arial"/>
          <w:iCs/>
          <w:color w:val="000000" w:themeColor="text1"/>
          <w:sz w:val="20"/>
          <w:szCs w:val="20"/>
          <w:lang w:val="id-ID"/>
        </w:rPr>
        <w:t>Yuzarion (2022)</w:t>
      </w:r>
      <w:r w:rsidR="00E860C4" w:rsidRPr="00D51AB6">
        <w:rPr>
          <w:rFonts w:ascii="Arial" w:hAnsi="Arial" w:cs="Arial"/>
          <w:color w:val="000000" w:themeColor="text1"/>
          <w:spacing w:val="-2"/>
          <w:sz w:val="20"/>
          <w:szCs w:val="20"/>
          <w:lang w:val="id-ID" w:bidi="th-TH"/>
        </w:rPr>
        <w:t xml:space="preserve"> </w:t>
      </w:r>
      <w:r w:rsidR="005E663B" w:rsidRPr="00D51AB6">
        <w:rPr>
          <w:rFonts w:ascii="Arial" w:hAnsi="Arial" w:cs="Arial"/>
          <w:color w:val="000000" w:themeColor="text1"/>
          <w:sz w:val="20"/>
          <w:szCs w:val="20"/>
          <w:lang w:val="id-ID"/>
        </w:rPr>
        <w:t>regulasi diri dalam belajar</w:t>
      </w:r>
      <w:r w:rsidR="005E663B" w:rsidRPr="00D51AB6">
        <w:rPr>
          <w:rFonts w:ascii="Arial" w:hAnsi="Arial" w:cs="Arial"/>
          <w:color w:val="000000" w:themeColor="text1"/>
          <w:spacing w:val="-2"/>
          <w:sz w:val="20"/>
          <w:szCs w:val="20"/>
          <w:lang w:val="id-ID" w:bidi="th-TH"/>
        </w:rPr>
        <w:t xml:space="preserve"> merupakan</w:t>
      </w:r>
      <w:r w:rsidR="00E860C4" w:rsidRPr="00D51AB6">
        <w:rPr>
          <w:rFonts w:ascii="Arial" w:hAnsi="Arial" w:cs="Arial"/>
          <w:color w:val="000000" w:themeColor="text1"/>
          <w:sz w:val="20"/>
          <w:szCs w:val="20"/>
          <w:lang w:val="id-ID"/>
        </w:rPr>
        <w:t xml:space="preserve"> usaha sadar peserta didik dalam mengatur dan mengarahkan diri dalam </w:t>
      </w:r>
      <w:r w:rsidR="001C7717" w:rsidRPr="00D51AB6">
        <w:rPr>
          <w:rFonts w:ascii="Arial" w:hAnsi="Arial" w:cs="Arial"/>
          <w:color w:val="000000" w:themeColor="text1"/>
          <w:sz w:val="20"/>
          <w:szCs w:val="20"/>
          <w:lang w:val="id-ID"/>
        </w:rPr>
        <w:t>belajar</w:t>
      </w:r>
      <w:r w:rsidR="00214839" w:rsidRPr="00D51AB6">
        <w:rPr>
          <w:rFonts w:ascii="Arial" w:hAnsi="Arial" w:cs="Arial"/>
          <w:color w:val="000000" w:themeColor="text1"/>
          <w:sz w:val="20"/>
          <w:szCs w:val="20"/>
        </w:rPr>
        <w:t xml:space="preserve">. </w:t>
      </w:r>
    </w:p>
    <w:p w14:paraId="5038EB15" w14:textId="77777777" w:rsidR="00B753A6" w:rsidRPr="00D51AB6" w:rsidRDefault="005E663B" w:rsidP="002A76B4">
      <w:pPr>
        <w:spacing w:after="0" w:line="360" w:lineRule="auto"/>
        <w:ind w:firstLine="450"/>
        <w:contextualSpacing/>
        <w:jc w:val="both"/>
        <w:rPr>
          <w:rStyle w:val="e24kjd"/>
          <w:rFonts w:ascii="Arial" w:hAnsi="Arial" w:cs="Arial"/>
          <w:color w:val="000000" w:themeColor="text1"/>
          <w:sz w:val="20"/>
          <w:szCs w:val="20"/>
          <w:lang w:val="id-ID"/>
        </w:rPr>
      </w:pPr>
      <w:r w:rsidRPr="00D51AB6">
        <w:rPr>
          <w:rFonts w:ascii="Arial" w:hAnsi="Arial" w:cs="Arial"/>
          <w:color w:val="000000" w:themeColor="text1"/>
          <w:sz w:val="20"/>
          <w:szCs w:val="20"/>
          <w:lang w:val="id-ID"/>
        </w:rPr>
        <w:t>Berikut aspek-aspek dalam regulasi diri dalam belajar menurut Zimmerman (2013) berikut: (1) Metakognitif,</w:t>
      </w:r>
      <w:r w:rsidR="001F5080"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(2) Motivasi,</w:t>
      </w:r>
      <w:r w:rsidR="001F5080"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dan (3) Perilaku,</w:t>
      </w:r>
      <w:r w:rsidR="001F5080"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 xml:space="preserve">Aspek-aspek dalam </w:t>
      </w:r>
      <w:r w:rsidR="00B753A6" w:rsidRPr="00D51AB6">
        <w:rPr>
          <w:rFonts w:ascii="Arial" w:hAnsi="Arial" w:cs="Arial"/>
          <w:color w:val="000000" w:themeColor="text1"/>
          <w:sz w:val="20"/>
          <w:szCs w:val="20"/>
          <w:lang w:val="id-ID"/>
        </w:rPr>
        <w:t>regulasi diri dalam belajar</w:t>
      </w:r>
      <w:r w:rsidRPr="00D51AB6">
        <w:rPr>
          <w:rFonts w:ascii="Arial" w:hAnsi="Arial" w:cs="Arial"/>
          <w:color w:val="000000" w:themeColor="text1"/>
          <w:sz w:val="20"/>
          <w:szCs w:val="20"/>
          <w:lang w:val="id-ID"/>
        </w:rPr>
        <w:t xml:space="preserve"> menurut Pintrich (2000)  adalah kognitif, motivasi, perilaku, konteks.</w:t>
      </w:r>
      <w:r w:rsidR="00B753A6" w:rsidRPr="00D51AB6">
        <w:rPr>
          <w:rFonts w:ascii="Arial" w:hAnsi="Arial" w:cs="Arial"/>
          <w:color w:val="000000" w:themeColor="text1"/>
          <w:sz w:val="20"/>
          <w:szCs w:val="20"/>
          <w:lang w:val="id-ID"/>
        </w:rPr>
        <w:t xml:space="preserve"> Yuzarion (2022) juga </w:t>
      </w:r>
      <w:r w:rsidR="00214839" w:rsidRPr="00D51AB6">
        <w:rPr>
          <w:rFonts w:ascii="Arial" w:hAnsi="Arial" w:cs="Arial"/>
          <w:color w:val="000000" w:themeColor="text1"/>
          <w:sz w:val="20"/>
          <w:szCs w:val="20"/>
        </w:rPr>
        <w:t xml:space="preserve"> </w:t>
      </w:r>
      <w:r w:rsidR="005F0FDB" w:rsidRPr="00D51AB6">
        <w:rPr>
          <w:rFonts w:ascii="Arial" w:hAnsi="Arial" w:cs="Arial"/>
          <w:color w:val="000000" w:themeColor="text1"/>
          <w:sz w:val="20"/>
          <w:szCs w:val="20"/>
          <w:lang w:val="id-ID"/>
        </w:rPr>
        <w:t xml:space="preserve">(2) </w:t>
      </w:r>
      <w:r w:rsidR="00B753A6" w:rsidRPr="00D51AB6">
        <w:rPr>
          <w:rFonts w:ascii="Arial" w:hAnsi="Arial" w:cs="Arial"/>
          <w:color w:val="000000" w:themeColor="text1"/>
          <w:sz w:val="20"/>
          <w:szCs w:val="20"/>
          <w:lang w:val="id-ID"/>
        </w:rPr>
        <w:t>kontrol diri dalam belajar,</w:t>
      </w:r>
      <w:r w:rsidR="00214839" w:rsidRPr="00D51AB6">
        <w:rPr>
          <w:rFonts w:ascii="Arial" w:hAnsi="Arial" w:cs="Arial"/>
          <w:color w:val="000000" w:themeColor="text1"/>
          <w:sz w:val="20"/>
          <w:szCs w:val="20"/>
        </w:rPr>
        <w:t xml:space="preserve"> </w:t>
      </w:r>
      <w:r w:rsidR="004676C5" w:rsidRPr="00D51AB6">
        <w:rPr>
          <w:rFonts w:ascii="Arial" w:hAnsi="Arial" w:cs="Arial"/>
          <w:color w:val="000000" w:themeColor="text1"/>
          <w:sz w:val="20"/>
          <w:szCs w:val="20"/>
          <w:lang w:val="id-ID"/>
        </w:rPr>
        <w:t xml:space="preserve">(3) </w:t>
      </w:r>
      <w:r w:rsidR="00B753A6" w:rsidRPr="00D51AB6">
        <w:rPr>
          <w:rFonts w:ascii="Arial" w:hAnsi="Arial" w:cs="Arial"/>
          <w:color w:val="000000" w:themeColor="text1"/>
          <w:sz w:val="20"/>
          <w:szCs w:val="20"/>
          <w:lang w:val="id-ID"/>
        </w:rPr>
        <w:t>mencari bantuan belajar,</w:t>
      </w:r>
      <w:r w:rsidR="00214839" w:rsidRPr="00D51AB6">
        <w:rPr>
          <w:rFonts w:ascii="Arial" w:hAnsi="Arial" w:cs="Arial"/>
          <w:color w:val="000000" w:themeColor="text1"/>
          <w:sz w:val="20"/>
          <w:szCs w:val="20"/>
        </w:rPr>
        <w:t xml:space="preserve"> </w:t>
      </w:r>
      <w:r w:rsidR="004676C5" w:rsidRPr="00D51AB6">
        <w:rPr>
          <w:rFonts w:ascii="Arial" w:hAnsi="Arial" w:cs="Arial"/>
          <w:color w:val="000000" w:themeColor="text1"/>
          <w:sz w:val="20"/>
          <w:szCs w:val="20"/>
          <w:lang w:val="id-ID"/>
        </w:rPr>
        <w:t xml:space="preserve">(4) </w:t>
      </w:r>
      <w:r w:rsidR="00B753A6" w:rsidRPr="00D51AB6">
        <w:rPr>
          <w:rFonts w:ascii="Arial" w:hAnsi="Arial" w:cs="Arial"/>
          <w:color w:val="000000" w:themeColor="text1"/>
          <w:sz w:val="20"/>
          <w:szCs w:val="20"/>
          <w:lang w:val="id-ID"/>
        </w:rPr>
        <w:t xml:space="preserve">motivasi belajar, </w:t>
      </w:r>
      <w:r w:rsidR="00214839" w:rsidRPr="00D51AB6">
        <w:rPr>
          <w:rFonts w:ascii="Arial" w:hAnsi="Arial" w:cs="Arial"/>
          <w:color w:val="000000" w:themeColor="text1"/>
          <w:sz w:val="20"/>
          <w:szCs w:val="20"/>
        </w:rPr>
        <w:t xml:space="preserve"> </w:t>
      </w:r>
      <w:r w:rsidR="004676C5" w:rsidRPr="00D51AB6">
        <w:rPr>
          <w:rFonts w:ascii="Arial" w:hAnsi="Arial" w:cs="Arial"/>
          <w:color w:val="000000" w:themeColor="text1"/>
          <w:sz w:val="20"/>
          <w:szCs w:val="20"/>
          <w:lang w:val="id-ID"/>
        </w:rPr>
        <w:t xml:space="preserve">(5) </w:t>
      </w:r>
      <w:r w:rsidR="00B753A6" w:rsidRPr="00D51AB6">
        <w:rPr>
          <w:rFonts w:ascii="Arial" w:hAnsi="Arial" w:cs="Arial"/>
          <w:color w:val="000000" w:themeColor="text1"/>
          <w:sz w:val="20"/>
          <w:szCs w:val="20"/>
          <w:lang w:val="id-ID"/>
        </w:rPr>
        <w:t xml:space="preserve">strategi belajar, </w:t>
      </w:r>
      <w:r w:rsidR="00214839" w:rsidRPr="00D51AB6">
        <w:rPr>
          <w:rFonts w:ascii="Arial" w:hAnsi="Arial" w:cs="Arial"/>
          <w:color w:val="000000" w:themeColor="text1"/>
          <w:sz w:val="20"/>
          <w:szCs w:val="20"/>
        </w:rPr>
        <w:t xml:space="preserve"> dan </w:t>
      </w:r>
      <w:r w:rsidR="001C7717" w:rsidRPr="00D51AB6">
        <w:rPr>
          <w:rFonts w:ascii="Arial" w:hAnsi="Arial" w:cs="Arial"/>
          <w:color w:val="000000" w:themeColor="text1"/>
          <w:sz w:val="20"/>
          <w:szCs w:val="20"/>
          <w:lang w:val="id-ID"/>
        </w:rPr>
        <w:t xml:space="preserve">(6) </w:t>
      </w:r>
      <w:r w:rsidR="00B753A6" w:rsidRPr="00D51AB6">
        <w:rPr>
          <w:rFonts w:ascii="Arial" w:hAnsi="Arial" w:cs="Arial"/>
          <w:color w:val="000000" w:themeColor="text1"/>
          <w:sz w:val="20"/>
          <w:szCs w:val="20"/>
          <w:lang w:val="id-ID"/>
        </w:rPr>
        <w:t>evaluasi diri dalam belajar</w:t>
      </w:r>
      <w:r w:rsidR="00214839" w:rsidRPr="00D51AB6">
        <w:rPr>
          <w:rFonts w:ascii="Arial" w:hAnsi="Arial" w:cs="Arial"/>
          <w:color w:val="000000" w:themeColor="text1"/>
          <w:sz w:val="20"/>
          <w:szCs w:val="20"/>
        </w:rPr>
        <w:t>.</w:t>
      </w:r>
      <w:r w:rsidR="00B853D3" w:rsidRPr="00D51AB6">
        <w:rPr>
          <w:rStyle w:val="e24kjd"/>
          <w:rFonts w:ascii="Arial" w:hAnsi="Arial" w:cs="Arial"/>
          <w:color w:val="000000" w:themeColor="text1"/>
          <w:sz w:val="20"/>
          <w:szCs w:val="20"/>
          <w:lang w:val="id-ID"/>
        </w:rPr>
        <w:t xml:space="preserve"> Aspek-aspek Yuzarion (2022) menjadi rujukan riset ini dalam merumuskan skala </w:t>
      </w:r>
      <w:r w:rsidR="0094603C" w:rsidRPr="00D51AB6">
        <w:rPr>
          <w:rStyle w:val="e24kjd"/>
          <w:rFonts w:ascii="Arial" w:hAnsi="Arial" w:cs="Arial"/>
          <w:color w:val="000000" w:themeColor="text1"/>
          <w:sz w:val="20"/>
          <w:szCs w:val="20"/>
          <w:lang w:val="id-ID"/>
        </w:rPr>
        <w:t>Riset</w:t>
      </w:r>
      <w:r w:rsidR="00B853D3" w:rsidRPr="00D51AB6">
        <w:rPr>
          <w:rStyle w:val="e24kjd"/>
          <w:rFonts w:ascii="Arial" w:hAnsi="Arial" w:cs="Arial"/>
          <w:color w:val="000000" w:themeColor="text1"/>
          <w:sz w:val="20"/>
          <w:szCs w:val="20"/>
          <w:lang w:val="id-ID"/>
        </w:rPr>
        <w:t xml:space="preserve"> regulasi diri dalam belajar peserta didip pada riset ini.</w:t>
      </w:r>
    </w:p>
    <w:p w14:paraId="329F716D" w14:textId="77777777" w:rsidR="004354C3" w:rsidRPr="00D51AB6" w:rsidRDefault="00B96CBB" w:rsidP="002A76B4">
      <w:pPr>
        <w:spacing w:after="0" w:line="360" w:lineRule="auto"/>
        <w:ind w:firstLine="629"/>
        <w:jc w:val="both"/>
        <w:rPr>
          <w:rFonts w:ascii="Arial" w:hAnsi="Arial" w:cs="Arial"/>
          <w:color w:val="000000" w:themeColor="text1"/>
          <w:sz w:val="20"/>
          <w:szCs w:val="20"/>
          <w:lang w:val="id-ID"/>
        </w:rPr>
      </w:pPr>
      <w:proofErr w:type="spellStart"/>
      <w:r w:rsidRPr="00D51AB6">
        <w:rPr>
          <w:rFonts w:ascii="Arial" w:hAnsi="Arial" w:cs="Arial"/>
          <w:color w:val="000000" w:themeColor="text1"/>
          <w:sz w:val="20"/>
          <w:szCs w:val="20"/>
        </w:rPr>
        <w:t>Berikut</w:t>
      </w:r>
      <w:proofErr w:type="spellEnd"/>
      <w:r w:rsidRPr="00D51AB6">
        <w:rPr>
          <w:rFonts w:ascii="Arial" w:hAnsi="Arial" w:cs="Arial"/>
          <w:color w:val="000000" w:themeColor="text1"/>
          <w:sz w:val="20"/>
          <w:szCs w:val="20"/>
        </w:rPr>
        <w:t xml:space="preserve"> </w:t>
      </w:r>
      <w:proofErr w:type="spellStart"/>
      <w:r w:rsidRPr="00D51AB6">
        <w:rPr>
          <w:rFonts w:ascii="Arial" w:hAnsi="Arial" w:cs="Arial"/>
          <w:color w:val="000000" w:themeColor="text1"/>
          <w:sz w:val="20"/>
          <w:szCs w:val="20"/>
        </w:rPr>
        <w:t>kecerdasan</w:t>
      </w:r>
      <w:proofErr w:type="spellEnd"/>
      <w:r w:rsidRPr="00D51AB6">
        <w:rPr>
          <w:rFonts w:ascii="Arial" w:hAnsi="Arial" w:cs="Arial"/>
          <w:color w:val="000000" w:themeColor="text1"/>
          <w:sz w:val="20"/>
          <w:szCs w:val="20"/>
        </w:rPr>
        <w:t xml:space="preserve"> spiritual</w:t>
      </w:r>
      <w:r w:rsidR="00C47EE7" w:rsidRPr="00D51AB6">
        <w:rPr>
          <w:rFonts w:ascii="Arial" w:hAnsi="Arial" w:cs="Arial"/>
          <w:color w:val="000000" w:themeColor="text1"/>
          <w:sz w:val="20"/>
          <w:szCs w:val="20"/>
          <w:lang w:val="id-ID"/>
        </w:rPr>
        <w:t xml:space="preserve"> </w:t>
      </w:r>
      <w:r w:rsidR="003E5B8C" w:rsidRPr="00D51AB6">
        <w:rPr>
          <w:rFonts w:ascii="Arial" w:hAnsi="Arial" w:cs="Arial"/>
          <w:color w:val="000000" w:themeColor="text1"/>
          <w:sz w:val="20"/>
          <w:szCs w:val="20"/>
          <w:lang w:val="id-ID"/>
        </w:rPr>
        <w:t>King</w:t>
      </w:r>
      <w:r w:rsidR="00B853D3" w:rsidRPr="00D51AB6">
        <w:rPr>
          <w:rFonts w:ascii="Arial" w:hAnsi="Arial" w:cs="Arial"/>
          <w:color w:val="000000" w:themeColor="text1"/>
          <w:sz w:val="20"/>
          <w:szCs w:val="20"/>
          <w:lang w:val="id-ID"/>
        </w:rPr>
        <w:t xml:space="preserve"> (2008)</w:t>
      </w:r>
      <w:r w:rsidRPr="00D51AB6">
        <w:rPr>
          <w:rFonts w:ascii="Arial" w:hAnsi="Arial" w:cs="Arial"/>
          <w:color w:val="000000" w:themeColor="text1"/>
          <w:sz w:val="20"/>
          <w:szCs w:val="20"/>
        </w:rPr>
        <w:t xml:space="preserve"> </w:t>
      </w:r>
      <w:r w:rsidR="00B853D3" w:rsidRPr="00D51AB6">
        <w:rPr>
          <w:rFonts w:ascii="Arial" w:hAnsi="Arial" w:cs="Arial"/>
          <w:color w:val="000000" w:themeColor="text1"/>
          <w:sz w:val="20"/>
          <w:szCs w:val="20"/>
          <w:lang w:val="id-ID"/>
        </w:rPr>
        <w:t xml:space="preserve">adalah memiliki kemampuan berfikir kritis terhadap suatu eksistensi, mampu membuat makna pribadi, memiliki kesadaran transenden, dan mampu mengembangkan kesadaran diri dalam berbagai situasi. Wolman (2001) </w:t>
      </w:r>
      <w:r w:rsidRPr="00D51AB6">
        <w:rPr>
          <w:rFonts w:ascii="Arial" w:hAnsi="Arial" w:cs="Arial"/>
          <w:color w:val="000000" w:themeColor="text1"/>
          <w:sz w:val="20"/>
          <w:szCs w:val="20"/>
        </w:rPr>
        <w:t xml:space="preserve">juga </w:t>
      </w:r>
      <w:r w:rsidR="00B853D3" w:rsidRPr="00D51AB6">
        <w:rPr>
          <w:rFonts w:ascii="Arial" w:hAnsi="Arial" w:cs="Arial"/>
          <w:color w:val="000000" w:themeColor="text1"/>
          <w:sz w:val="20"/>
          <w:szCs w:val="20"/>
          <w:lang w:val="id-ID"/>
        </w:rPr>
        <w:t xml:space="preserve">mendefinisikan kecerdasan spiritual </w:t>
      </w:r>
      <w:r w:rsidRPr="00D51AB6">
        <w:rPr>
          <w:rFonts w:ascii="Arial" w:hAnsi="Arial" w:cs="Arial"/>
          <w:color w:val="000000" w:themeColor="text1"/>
          <w:sz w:val="20"/>
          <w:szCs w:val="20"/>
        </w:rPr>
        <w:t>s</w:t>
      </w:r>
      <w:r w:rsidR="00B853D3" w:rsidRPr="00D51AB6">
        <w:rPr>
          <w:rFonts w:ascii="Arial" w:hAnsi="Arial" w:cs="Arial"/>
          <w:color w:val="000000" w:themeColor="text1"/>
          <w:sz w:val="20"/>
          <w:szCs w:val="20"/>
          <w:lang w:val="id-ID"/>
        </w:rPr>
        <w:t>ebagai kapasitas manusia untuk meminta pertanyaan tentang arti dari hidup dan pengalaman  dimana tempat untuk kita hidup. Menurut Khavari, (2000) mendefinisikan kecerdasan spiritual adalah kesejatraan yang dalam dan abadi dengan memanfaatkan kecerdasan spiritual</w:t>
      </w:r>
      <w:r w:rsidRPr="00D51AB6">
        <w:rPr>
          <w:rFonts w:ascii="Arial" w:hAnsi="Arial" w:cs="Arial"/>
          <w:color w:val="000000" w:themeColor="text1"/>
          <w:sz w:val="20"/>
          <w:szCs w:val="20"/>
        </w:rPr>
        <w:t xml:space="preserve">. </w:t>
      </w:r>
      <w:proofErr w:type="spellStart"/>
      <w:r w:rsidRPr="00D51AB6">
        <w:rPr>
          <w:rFonts w:ascii="Arial" w:hAnsi="Arial" w:cs="Arial"/>
          <w:color w:val="000000" w:themeColor="text1"/>
          <w:sz w:val="20"/>
          <w:szCs w:val="20"/>
        </w:rPr>
        <w:t>Definisi</w:t>
      </w:r>
      <w:proofErr w:type="spellEnd"/>
      <w:r w:rsidRPr="00D51AB6">
        <w:rPr>
          <w:rFonts w:ascii="Arial" w:hAnsi="Arial" w:cs="Arial"/>
          <w:color w:val="000000" w:themeColor="text1"/>
          <w:sz w:val="20"/>
          <w:szCs w:val="20"/>
        </w:rPr>
        <w:t xml:space="preserve"> </w:t>
      </w:r>
      <w:proofErr w:type="spellStart"/>
      <w:r w:rsidRPr="00D51AB6">
        <w:rPr>
          <w:rFonts w:ascii="Arial" w:hAnsi="Arial" w:cs="Arial"/>
          <w:color w:val="000000" w:themeColor="text1"/>
          <w:sz w:val="20"/>
          <w:szCs w:val="20"/>
        </w:rPr>
        <w:t>ini</w:t>
      </w:r>
      <w:proofErr w:type="spellEnd"/>
      <w:r w:rsidRPr="00D51AB6">
        <w:rPr>
          <w:rFonts w:ascii="Arial" w:hAnsi="Arial" w:cs="Arial"/>
          <w:color w:val="000000" w:themeColor="text1"/>
          <w:sz w:val="20"/>
          <w:szCs w:val="20"/>
        </w:rPr>
        <w:t xml:space="preserve"> </w:t>
      </w:r>
      <w:proofErr w:type="spellStart"/>
      <w:r w:rsidRPr="00D51AB6">
        <w:rPr>
          <w:rFonts w:ascii="Arial" w:hAnsi="Arial" w:cs="Arial"/>
          <w:color w:val="000000" w:themeColor="text1"/>
          <w:sz w:val="20"/>
          <w:szCs w:val="20"/>
        </w:rPr>
        <w:t>disejalan</w:t>
      </w:r>
      <w:proofErr w:type="spellEnd"/>
      <w:r w:rsidRPr="00D51AB6">
        <w:rPr>
          <w:rFonts w:ascii="Arial" w:hAnsi="Arial" w:cs="Arial"/>
          <w:color w:val="000000" w:themeColor="text1"/>
          <w:sz w:val="20"/>
          <w:szCs w:val="20"/>
        </w:rPr>
        <w:t xml:space="preserve"> juga </w:t>
      </w:r>
      <w:proofErr w:type="spellStart"/>
      <w:r w:rsidRPr="00D51AB6">
        <w:rPr>
          <w:rFonts w:ascii="Arial" w:hAnsi="Arial" w:cs="Arial"/>
          <w:color w:val="000000" w:themeColor="text1"/>
          <w:sz w:val="20"/>
          <w:szCs w:val="20"/>
        </w:rPr>
        <w:t>dengan</w:t>
      </w:r>
      <w:proofErr w:type="spellEnd"/>
      <w:r w:rsidRPr="00D51AB6">
        <w:rPr>
          <w:rFonts w:ascii="Arial" w:hAnsi="Arial" w:cs="Arial"/>
          <w:color w:val="000000" w:themeColor="text1"/>
          <w:sz w:val="20"/>
          <w:szCs w:val="20"/>
        </w:rPr>
        <w:t xml:space="preserve"> </w:t>
      </w:r>
      <w:r w:rsidR="00B853D3" w:rsidRPr="00D51AB6">
        <w:rPr>
          <w:rFonts w:ascii="Arial" w:hAnsi="Arial" w:cs="Arial"/>
          <w:color w:val="000000" w:themeColor="text1"/>
          <w:sz w:val="20"/>
          <w:szCs w:val="20"/>
          <w:lang w:val="id-ID"/>
        </w:rPr>
        <w:t xml:space="preserve">Zohar </w:t>
      </w:r>
      <w:r w:rsidR="00596BAD" w:rsidRPr="00D51AB6">
        <w:rPr>
          <w:rFonts w:ascii="Arial" w:hAnsi="Arial" w:cs="Arial"/>
          <w:color w:val="000000" w:themeColor="text1"/>
          <w:sz w:val="20"/>
          <w:szCs w:val="20"/>
          <w:lang w:val="id-ID"/>
        </w:rPr>
        <w:t>&amp;</w:t>
      </w:r>
      <w:r w:rsidR="00B853D3" w:rsidRPr="00D51AB6">
        <w:rPr>
          <w:rFonts w:ascii="Arial" w:hAnsi="Arial" w:cs="Arial"/>
          <w:color w:val="000000" w:themeColor="text1"/>
          <w:sz w:val="20"/>
          <w:szCs w:val="20"/>
          <w:lang w:val="id-ID"/>
        </w:rPr>
        <w:t xml:space="preserve"> Marshall (2001</w:t>
      </w:r>
      <w:proofErr w:type="gramStart"/>
      <w:r w:rsidR="00B853D3" w:rsidRPr="00D51AB6">
        <w:rPr>
          <w:rFonts w:ascii="Arial" w:hAnsi="Arial" w:cs="Arial"/>
          <w:color w:val="000000" w:themeColor="text1"/>
          <w:sz w:val="20"/>
          <w:szCs w:val="20"/>
          <w:lang w:val="id-ID"/>
        </w:rPr>
        <w:t>)</w:t>
      </w:r>
      <w:r w:rsidR="004354C3" w:rsidRPr="00D51AB6">
        <w:rPr>
          <w:rFonts w:ascii="Arial" w:hAnsi="Arial" w:cs="Arial"/>
          <w:color w:val="000000" w:themeColor="text1"/>
          <w:sz w:val="20"/>
          <w:szCs w:val="20"/>
        </w:rPr>
        <w:t xml:space="preserve">;  </w:t>
      </w:r>
      <w:r w:rsidR="00B853D3" w:rsidRPr="00D51AB6">
        <w:rPr>
          <w:rFonts w:ascii="Arial" w:hAnsi="Arial" w:cs="Arial"/>
          <w:color w:val="000000" w:themeColor="text1"/>
          <w:sz w:val="20"/>
          <w:szCs w:val="20"/>
          <w:lang w:val="id-ID"/>
        </w:rPr>
        <w:t>Vaughan</w:t>
      </w:r>
      <w:proofErr w:type="gramEnd"/>
      <w:r w:rsidR="00B853D3" w:rsidRPr="00D51AB6">
        <w:rPr>
          <w:rFonts w:ascii="Arial" w:hAnsi="Arial" w:cs="Arial"/>
          <w:color w:val="000000" w:themeColor="text1"/>
          <w:sz w:val="20"/>
          <w:szCs w:val="20"/>
          <w:lang w:val="id-ID"/>
        </w:rPr>
        <w:t xml:space="preserve"> (2002)</w:t>
      </w:r>
      <w:r w:rsidR="004354C3" w:rsidRPr="00D51AB6">
        <w:rPr>
          <w:rFonts w:ascii="Arial" w:hAnsi="Arial" w:cs="Arial"/>
          <w:color w:val="000000" w:themeColor="text1"/>
          <w:sz w:val="20"/>
          <w:szCs w:val="20"/>
        </w:rPr>
        <w:t xml:space="preserve">;  </w:t>
      </w:r>
      <w:r w:rsidR="00B853D3" w:rsidRPr="00D51AB6">
        <w:rPr>
          <w:rFonts w:ascii="Arial" w:hAnsi="Arial" w:cs="Arial"/>
          <w:color w:val="000000" w:themeColor="text1"/>
          <w:sz w:val="20"/>
          <w:szCs w:val="20"/>
          <w:lang w:val="id-ID"/>
        </w:rPr>
        <w:t>Mayer (2000)</w:t>
      </w:r>
      <w:r w:rsidR="004354C3" w:rsidRPr="00D51AB6">
        <w:rPr>
          <w:rFonts w:ascii="Arial" w:hAnsi="Arial" w:cs="Arial"/>
          <w:color w:val="000000" w:themeColor="text1"/>
          <w:sz w:val="20"/>
          <w:szCs w:val="20"/>
        </w:rPr>
        <w:t xml:space="preserve">; </w:t>
      </w:r>
      <w:r w:rsidR="00B853D3" w:rsidRPr="00D51AB6">
        <w:rPr>
          <w:rFonts w:ascii="Arial" w:hAnsi="Arial" w:cs="Arial"/>
          <w:color w:val="000000" w:themeColor="text1"/>
          <w:sz w:val="20"/>
          <w:szCs w:val="20"/>
          <w:lang w:val="id-ID"/>
        </w:rPr>
        <w:t xml:space="preserve">(Ustten, 2008). Selanjutnya Sinetar </w:t>
      </w:r>
      <w:r w:rsidR="006878CB" w:rsidRPr="00D51AB6">
        <w:rPr>
          <w:rFonts w:ascii="Arial" w:hAnsi="Arial" w:cs="Arial"/>
          <w:color w:val="000000" w:themeColor="text1"/>
          <w:sz w:val="20"/>
          <w:szCs w:val="20"/>
          <w:lang w:val="id-ID"/>
        </w:rPr>
        <w:t xml:space="preserve"> (</w:t>
      </w:r>
      <w:r w:rsidR="00B853D3" w:rsidRPr="00D51AB6">
        <w:rPr>
          <w:rFonts w:ascii="Arial" w:hAnsi="Arial" w:cs="Arial"/>
          <w:color w:val="000000" w:themeColor="text1"/>
          <w:sz w:val="20"/>
          <w:szCs w:val="20"/>
          <w:lang w:val="id-ID"/>
        </w:rPr>
        <w:t>2012) mendefinisikan kecerdasan spiritual sebagai pikiran yang mendapat inspirasi, dorongan, efektivitas yang terinspirasi, dan penghayatan ketuhanan yang semua manusia menjadi bagian di dalamnya.</w:t>
      </w:r>
    </w:p>
    <w:p w14:paraId="29CF328C" w14:textId="77777777" w:rsidR="009D73C7" w:rsidRPr="00D51AB6" w:rsidRDefault="00B853D3" w:rsidP="002A76B4">
      <w:pPr>
        <w:spacing w:after="0" w:line="360" w:lineRule="auto"/>
        <w:ind w:firstLine="630"/>
        <w:jc w:val="both"/>
        <w:rPr>
          <w:rFonts w:ascii="Arial" w:hAnsi="Arial" w:cs="Arial"/>
          <w:color w:val="000000" w:themeColor="text1"/>
          <w:sz w:val="20"/>
          <w:szCs w:val="20"/>
        </w:rPr>
      </w:pPr>
      <w:r w:rsidRPr="00D51AB6">
        <w:rPr>
          <w:rFonts w:ascii="Arial" w:hAnsi="Arial" w:cs="Arial"/>
          <w:color w:val="000000" w:themeColor="text1"/>
          <w:sz w:val="20"/>
          <w:szCs w:val="20"/>
          <w:lang w:val="id-ID"/>
        </w:rPr>
        <w:t xml:space="preserve">Aspek-aspek dalam kecerdasan spiritual menurut </w:t>
      </w:r>
      <w:r w:rsidR="003E5B8C" w:rsidRPr="00D51AB6">
        <w:rPr>
          <w:rFonts w:ascii="Arial" w:hAnsi="Arial" w:cs="Arial"/>
          <w:color w:val="000000" w:themeColor="text1"/>
          <w:sz w:val="20"/>
          <w:szCs w:val="20"/>
          <w:lang w:val="id-ID"/>
        </w:rPr>
        <w:t>King</w:t>
      </w:r>
      <w:r w:rsidRPr="00D51AB6">
        <w:rPr>
          <w:rFonts w:ascii="Arial" w:hAnsi="Arial" w:cs="Arial"/>
          <w:color w:val="000000" w:themeColor="text1"/>
          <w:sz w:val="20"/>
          <w:szCs w:val="20"/>
          <w:lang w:val="id-ID"/>
        </w:rPr>
        <w:t xml:space="preserve"> (2008) adalah </w:t>
      </w:r>
      <w:r w:rsidR="0008182C" w:rsidRPr="00D51AB6">
        <w:rPr>
          <w:rFonts w:ascii="Arial" w:hAnsi="Arial" w:cs="Arial"/>
          <w:i/>
          <w:color w:val="000000" w:themeColor="text1"/>
          <w:sz w:val="20"/>
          <w:szCs w:val="20"/>
          <w:lang w:val="id-ID"/>
        </w:rPr>
        <w:t>existence of critical thinking, discovery of personal meaning, spiritual/ spiritual awareness, the conscious development.</w:t>
      </w:r>
      <w:r w:rsidR="00214839" w:rsidRPr="00D51AB6">
        <w:rPr>
          <w:rFonts w:ascii="Arial" w:hAnsi="Arial" w:cs="Arial"/>
          <w:i/>
          <w:color w:val="000000" w:themeColor="text1"/>
          <w:sz w:val="20"/>
          <w:szCs w:val="20"/>
        </w:rPr>
        <w:t xml:space="preserve"> </w:t>
      </w:r>
      <w:r w:rsidRPr="00D51AB6">
        <w:rPr>
          <w:rFonts w:ascii="Arial" w:hAnsi="Arial" w:cs="Arial"/>
          <w:color w:val="000000" w:themeColor="text1"/>
          <w:sz w:val="20"/>
          <w:szCs w:val="20"/>
          <w:lang w:val="id-ID"/>
        </w:rPr>
        <w:t xml:space="preserve">Aspek-aspek dalam kecerdasan spiritual menurut Khavari (2000) adalah sudut pandang </w:t>
      </w:r>
      <w:r w:rsidR="00990BC3" w:rsidRPr="00D51AB6">
        <w:rPr>
          <w:rFonts w:ascii="Arial" w:hAnsi="Arial" w:cs="Arial"/>
          <w:color w:val="000000" w:themeColor="text1"/>
          <w:sz w:val="20"/>
          <w:szCs w:val="20"/>
          <w:lang w:val="id-ID"/>
        </w:rPr>
        <w:t>spiritual</w:t>
      </w:r>
      <w:r w:rsidRPr="00D51AB6">
        <w:rPr>
          <w:rFonts w:ascii="Arial" w:hAnsi="Arial" w:cs="Arial"/>
          <w:color w:val="000000" w:themeColor="text1"/>
          <w:sz w:val="20"/>
          <w:szCs w:val="20"/>
          <w:lang w:val="id-ID"/>
        </w:rPr>
        <w:t xml:space="preserve">-keagamaan, sudut pandang relasi sosial-keagamaan, </w:t>
      </w:r>
      <w:r w:rsidR="002F090D" w:rsidRPr="00D51AB6">
        <w:rPr>
          <w:rFonts w:ascii="Arial" w:hAnsi="Arial" w:cs="Arial"/>
          <w:color w:val="000000" w:themeColor="text1"/>
          <w:sz w:val="20"/>
          <w:szCs w:val="20"/>
        </w:rPr>
        <w:t xml:space="preserve">dan </w:t>
      </w:r>
      <w:r w:rsidRPr="00D51AB6">
        <w:rPr>
          <w:rFonts w:ascii="Arial" w:hAnsi="Arial" w:cs="Arial"/>
          <w:color w:val="000000" w:themeColor="text1"/>
          <w:sz w:val="20"/>
          <w:szCs w:val="20"/>
          <w:lang w:val="id-ID"/>
        </w:rPr>
        <w:t xml:space="preserve">sudut pandang etika </w:t>
      </w:r>
      <w:r w:rsidR="009D73C7" w:rsidRPr="00D51AB6">
        <w:rPr>
          <w:rFonts w:ascii="Arial" w:hAnsi="Arial" w:cs="Arial"/>
          <w:color w:val="000000" w:themeColor="text1"/>
          <w:sz w:val="20"/>
          <w:szCs w:val="20"/>
          <w:lang w:val="id-ID"/>
        </w:rPr>
        <w:t>so</w:t>
      </w:r>
      <w:r w:rsidR="00741AF3">
        <w:rPr>
          <w:rFonts w:ascii="Arial" w:hAnsi="Arial" w:cs="Arial"/>
          <w:color w:val="000000" w:themeColor="text1"/>
          <w:sz w:val="20"/>
          <w:szCs w:val="20"/>
        </w:rPr>
        <w:t>s</w:t>
      </w:r>
      <w:r w:rsidR="009D73C7" w:rsidRPr="00D51AB6">
        <w:rPr>
          <w:rFonts w:ascii="Arial" w:hAnsi="Arial" w:cs="Arial"/>
          <w:color w:val="000000" w:themeColor="text1"/>
          <w:sz w:val="20"/>
          <w:szCs w:val="20"/>
          <w:lang w:val="id-ID"/>
        </w:rPr>
        <w:t>ial</w:t>
      </w:r>
      <w:r w:rsidR="002F090D"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Aspek-aspek dalam kecerdasan spiritual menurut Zohar &amp; Marshall (2000)</w:t>
      </w:r>
      <w:r w:rsidR="007E4EBF"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kemampuan bersikap fleksibel</w:t>
      </w:r>
      <w:r w:rsidR="007E4EBF" w:rsidRPr="00D51AB6">
        <w:rPr>
          <w:rFonts w:ascii="Arial" w:hAnsi="Arial" w:cs="Arial"/>
          <w:color w:val="000000" w:themeColor="text1"/>
          <w:sz w:val="20"/>
          <w:szCs w:val="20"/>
        </w:rPr>
        <w:t>, k</w:t>
      </w:r>
      <w:r w:rsidRPr="00D51AB6">
        <w:rPr>
          <w:rFonts w:ascii="Arial" w:hAnsi="Arial" w:cs="Arial"/>
          <w:color w:val="000000" w:themeColor="text1"/>
          <w:sz w:val="20"/>
          <w:szCs w:val="20"/>
          <w:lang w:val="id-ID"/>
        </w:rPr>
        <w:t>emampuan untuk menghadapi dan melampaui rasa sakit</w:t>
      </w:r>
      <w:r w:rsidR="007E4EBF" w:rsidRPr="00D51AB6">
        <w:rPr>
          <w:rFonts w:ascii="Arial" w:hAnsi="Arial" w:cs="Arial"/>
          <w:color w:val="000000" w:themeColor="text1"/>
          <w:sz w:val="20"/>
          <w:szCs w:val="20"/>
        </w:rPr>
        <w:t>, k</w:t>
      </w:r>
      <w:r w:rsidRPr="00D51AB6">
        <w:rPr>
          <w:rFonts w:ascii="Arial" w:hAnsi="Arial" w:cs="Arial"/>
          <w:color w:val="000000" w:themeColor="text1"/>
          <w:sz w:val="20"/>
          <w:szCs w:val="20"/>
          <w:lang w:val="id-ID"/>
        </w:rPr>
        <w:t>ualitas hidup yang diilhamioleh visi dan nilai-nilai.</w:t>
      </w:r>
    </w:p>
    <w:p w14:paraId="0CD2F76F" w14:textId="77777777" w:rsidR="009D73C7" w:rsidRPr="00D51AB6" w:rsidRDefault="0008182C" w:rsidP="002A76B4">
      <w:pPr>
        <w:spacing w:after="0" w:line="360" w:lineRule="auto"/>
        <w:ind w:firstLine="630"/>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Berdasarkan uraian di atas, maka dapat disimpulkan aspek</w:t>
      </w:r>
      <w:r w:rsidR="00612DEA" w:rsidRPr="00D51AB6">
        <w:rPr>
          <w:rFonts w:ascii="Arial" w:hAnsi="Arial" w:cs="Arial"/>
          <w:color w:val="000000" w:themeColor="text1"/>
          <w:sz w:val="20"/>
          <w:szCs w:val="20"/>
        </w:rPr>
        <w:t>-</w:t>
      </w:r>
      <w:proofErr w:type="spellStart"/>
      <w:r w:rsidR="00612DEA" w:rsidRPr="00D51AB6">
        <w:rPr>
          <w:rFonts w:ascii="Arial" w:hAnsi="Arial" w:cs="Arial"/>
          <w:color w:val="000000" w:themeColor="text1"/>
          <w:sz w:val="20"/>
          <w:szCs w:val="20"/>
        </w:rPr>
        <w:t>aspek</w:t>
      </w:r>
      <w:proofErr w:type="spellEnd"/>
      <w:r w:rsidRPr="00D51AB6">
        <w:rPr>
          <w:rFonts w:ascii="Arial" w:hAnsi="Arial" w:cs="Arial"/>
          <w:color w:val="000000" w:themeColor="text1"/>
          <w:sz w:val="20"/>
          <w:szCs w:val="20"/>
          <w:lang w:val="id-ID"/>
        </w:rPr>
        <w:t xml:space="preserve"> dari kecerdasan spiritual </w:t>
      </w:r>
      <w:r w:rsidR="00612DEA" w:rsidRPr="00D51AB6">
        <w:rPr>
          <w:rFonts w:ascii="Arial" w:hAnsi="Arial" w:cs="Arial"/>
          <w:color w:val="000000" w:themeColor="text1"/>
          <w:sz w:val="20"/>
          <w:szCs w:val="20"/>
        </w:rPr>
        <w:t xml:space="preserve">pada </w:t>
      </w:r>
      <w:proofErr w:type="spellStart"/>
      <w:r w:rsidR="00612DEA" w:rsidRPr="00D51AB6">
        <w:rPr>
          <w:rFonts w:ascii="Arial" w:hAnsi="Arial" w:cs="Arial"/>
          <w:color w:val="000000" w:themeColor="text1"/>
          <w:sz w:val="20"/>
          <w:szCs w:val="20"/>
        </w:rPr>
        <w:t>riset</w:t>
      </w:r>
      <w:proofErr w:type="spellEnd"/>
      <w:r w:rsidR="00612DEA" w:rsidRPr="00D51AB6">
        <w:rPr>
          <w:rFonts w:ascii="Arial" w:hAnsi="Arial" w:cs="Arial"/>
          <w:color w:val="000000" w:themeColor="text1"/>
          <w:sz w:val="20"/>
          <w:szCs w:val="20"/>
        </w:rPr>
        <w:t xml:space="preserve"> </w:t>
      </w:r>
      <w:proofErr w:type="spellStart"/>
      <w:r w:rsidR="00612DEA" w:rsidRPr="00D51AB6">
        <w:rPr>
          <w:rFonts w:ascii="Arial" w:hAnsi="Arial" w:cs="Arial"/>
          <w:color w:val="000000" w:themeColor="text1"/>
          <w:sz w:val="20"/>
          <w:szCs w:val="20"/>
        </w:rPr>
        <w:t>ini</w:t>
      </w:r>
      <w:proofErr w:type="spellEnd"/>
      <w:r w:rsidR="00612DEA" w:rsidRPr="00D51AB6">
        <w:rPr>
          <w:rFonts w:ascii="Arial" w:hAnsi="Arial" w:cs="Arial"/>
          <w:color w:val="000000" w:themeColor="text1"/>
          <w:sz w:val="20"/>
          <w:szCs w:val="20"/>
        </w:rPr>
        <w:t xml:space="preserve"> </w:t>
      </w:r>
      <w:proofErr w:type="spellStart"/>
      <w:r w:rsidR="00612DEA" w:rsidRPr="00D51AB6">
        <w:rPr>
          <w:rFonts w:ascii="Arial" w:hAnsi="Arial" w:cs="Arial"/>
          <w:color w:val="000000" w:themeColor="text1"/>
          <w:sz w:val="20"/>
          <w:szCs w:val="20"/>
        </w:rPr>
        <w:t>adalh</w:t>
      </w:r>
      <w:proofErr w:type="spellEnd"/>
      <w:r w:rsidR="00612DEA"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keberadaan berpikir kritis,</w:t>
      </w:r>
      <w:r w:rsidR="00612DEA"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penemuan makna pribadi,</w:t>
      </w:r>
      <w:r w:rsidR="00612DEA"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 xml:space="preserve">kesadaran </w:t>
      </w:r>
      <w:r w:rsidRPr="00D51AB6">
        <w:rPr>
          <w:rFonts w:ascii="Arial" w:hAnsi="Arial" w:cs="Arial"/>
          <w:color w:val="000000" w:themeColor="text1"/>
          <w:sz w:val="20"/>
          <w:szCs w:val="20"/>
          <w:lang w:val="id-ID"/>
        </w:rPr>
        <w:lastRenderedPageBreak/>
        <w:t>spiritual)</w:t>
      </w:r>
      <w:r w:rsidR="00612DEA"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pengembangan tingkat kesadaran</w:t>
      </w:r>
      <w:r w:rsidR="00612DEA" w:rsidRPr="00D51AB6">
        <w:rPr>
          <w:rFonts w:ascii="Arial" w:hAnsi="Arial" w:cs="Arial"/>
          <w:color w:val="000000" w:themeColor="text1"/>
          <w:sz w:val="20"/>
          <w:szCs w:val="20"/>
        </w:rPr>
        <w:t>.</w:t>
      </w:r>
      <w:r w:rsidR="00D3680B"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 xml:space="preserve">Aspek-aspek </w:t>
      </w:r>
      <w:r w:rsidR="00D3680B" w:rsidRPr="00D51AB6">
        <w:rPr>
          <w:rFonts w:ascii="Arial" w:hAnsi="Arial" w:cs="Arial"/>
          <w:color w:val="000000" w:themeColor="text1"/>
          <w:sz w:val="20"/>
          <w:szCs w:val="20"/>
          <w:lang w:val="id-ID"/>
        </w:rPr>
        <w:t>King (2008)</w:t>
      </w:r>
      <w:r w:rsidR="00612DEA" w:rsidRPr="00D51AB6">
        <w:rPr>
          <w:rFonts w:ascii="Arial" w:hAnsi="Arial" w:cs="Arial"/>
          <w:color w:val="000000" w:themeColor="text1"/>
          <w:sz w:val="20"/>
          <w:szCs w:val="20"/>
        </w:rPr>
        <w:t xml:space="preserve"> </w:t>
      </w:r>
      <w:proofErr w:type="spellStart"/>
      <w:r w:rsidR="00612DEA" w:rsidRPr="00D51AB6">
        <w:rPr>
          <w:rFonts w:ascii="Arial" w:hAnsi="Arial" w:cs="Arial"/>
          <w:color w:val="000000" w:themeColor="text1"/>
          <w:sz w:val="20"/>
          <w:szCs w:val="20"/>
        </w:rPr>
        <w:t>ini</w:t>
      </w:r>
      <w:proofErr w:type="spellEnd"/>
      <w:r w:rsidRPr="00D51AB6">
        <w:rPr>
          <w:rFonts w:ascii="Arial" w:hAnsi="Arial" w:cs="Arial"/>
          <w:color w:val="000000" w:themeColor="text1"/>
          <w:sz w:val="20"/>
          <w:szCs w:val="20"/>
          <w:lang w:val="id-ID"/>
        </w:rPr>
        <w:t xml:space="preserve"> nantinya akan digunakan oleh peneliti dalam penyusunan pengukuran skala kecerdasan spiritual. </w:t>
      </w:r>
    </w:p>
    <w:p w14:paraId="146B173F" w14:textId="77777777" w:rsidR="009D73C7" w:rsidRPr="00D51AB6" w:rsidRDefault="00D3680B" w:rsidP="002A76B4">
      <w:pPr>
        <w:spacing w:after="0" w:line="360" w:lineRule="auto"/>
        <w:ind w:firstLine="630"/>
        <w:jc w:val="both"/>
        <w:rPr>
          <w:rFonts w:ascii="Arial" w:hAnsi="Arial" w:cs="Arial"/>
          <w:color w:val="000000" w:themeColor="text1"/>
          <w:sz w:val="20"/>
          <w:szCs w:val="20"/>
        </w:rPr>
      </w:pPr>
      <w:proofErr w:type="spellStart"/>
      <w:r w:rsidRPr="00D51AB6">
        <w:rPr>
          <w:rFonts w:ascii="Arial" w:hAnsi="Arial" w:cs="Arial"/>
          <w:color w:val="000000" w:themeColor="text1"/>
          <w:sz w:val="20"/>
          <w:szCs w:val="20"/>
        </w:rPr>
        <w:t>Selanjutnya</w:t>
      </w:r>
      <w:proofErr w:type="spellEnd"/>
      <w:r w:rsidRPr="00D51AB6">
        <w:rPr>
          <w:rFonts w:ascii="Arial" w:hAnsi="Arial" w:cs="Arial"/>
          <w:color w:val="000000" w:themeColor="text1"/>
          <w:sz w:val="20"/>
          <w:szCs w:val="20"/>
        </w:rPr>
        <w:t xml:space="preserve"> </w:t>
      </w:r>
      <w:proofErr w:type="spellStart"/>
      <w:r w:rsidRPr="00D51AB6">
        <w:rPr>
          <w:rFonts w:ascii="Arial" w:hAnsi="Arial" w:cs="Arial"/>
          <w:color w:val="000000" w:themeColor="text1"/>
          <w:sz w:val="20"/>
          <w:szCs w:val="20"/>
        </w:rPr>
        <w:t>konsep</w:t>
      </w:r>
      <w:proofErr w:type="spellEnd"/>
      <w:r w:rsidRPr="00D51AB6">
        <w:rPr>
          <w:rFonts w:ascii="Arial" w:hAnsi="Arial" w:cs="Arial"/>
          <w:color w:val="000000" w:themeColor="text1"/>
          <w:sz w:val="20"/>
          <w:szCs w:val="20"/>
        </w:rPr>
        <w:t xml:space="preserve"> </w:t>
      </w:r>
      <w:proofErr w:type="spellStart"/>
      <w:r w:rsidRPr="00D51AB6">
        <w:rPr>
          <w:rFonts w:ascii="Arial" w:hAnsi="Arial" w:cs="Arial"/>
          <w:color w:val="000000" w:themeColor="text1"/>
          <w:sz w:val="20"/>
          <w:szCs w:val="20"/>
        </w:rPr>
        <w:t>kecerdasan</w:t>
      </w:r>
      <w:proofErr w:type="spellEnd"/>
      <w:r w:rsidRPr="00D51AB6">
        <w:rPr>
          <w:rFonts w:ascii="Arial" w:hAnsi="Arial" w:cs="Arial"/>
          <w:color w:val="000000" w:themeColor="text1"/>
          <w:sz w:val="20"/>
          <w:szCs w:val="20"/>
        </w:rPr>
        <w:t xml:space="preserve"> </w:t>
      </w:r>
      <w:proofErr w:type="spellStart"/>
      <w:r w:rsidRPr="00D51AB6">
        <w:rPr>
          <w:rFonts w:ascii="Arial" w:hAnsi="Arial" w:cs="Arial"/>
          <w:color w:val="000000" w:themeColor="text1"/>
          <w:sz w:val="20"/>
          <w:szCs w:val="20"/>
        </w:rPr>
        <w:t>emosional</w:t>
      </w:r>
      <w:proofErr w:type="spellEnd"/>
      <w:r w:rsidRPr="00D51AB6">
        <w:rPr>
          <w:rFonts w:ascii="Arial" w:hAnsi="Arial" w:cs="Arial"/>
          <w:color w:val="000000" w:themeColor="text1"/>
          <w:sz w:val="20"/>
          <w:szCs w:val="20"/>
        </w:rPr>
        <w:t>, m</w:t>
      </w:r>
      <w:r w:rsidR="009D73C7" w:rsidRPr="00D51AB6">
        <w:rPr>
          <w:rFonts w:ascii="Arial" w:hAnsi="Arial" w:cs="Arial"/>
          <w:color w:val="000000" w:themeColor="text1"/>
          <w:sz w:val="20"/>
          <w:szCs w:val="20"/>
          <w:lang w:val="id-ID"/>
        </w:rPr>
        <w:t>enurut Goleman (2002)</w:t>
      </w:r>
      <w:r w:rsidR="001C0AB3">
        <w:rPr>
          <w:rFonts w:ascii="Arial" w:hAnsi="Arial" w:cs="Arial"/>
          <w:color w:val="000000" w:themeColor="text1"/>
          <w:sz w:val="20"/>
          <w:szCs w:val="20"/>
        </w:rPr>
        <w:t xml:space="preserve"> </w:t>
      </w:r>
      <w:r w:rsidR="009D73C7" w:rsidRPr="00D51AB6">
        <w:rPr>
          <w:rFonts w:ascii="Arial" w:hAnsi="Arial" w:cs="Arial"/>
          <w:color w:val="000000" w:themeColor="text1"/>
          <w:sz w:val="20"/>
          <w:szCs w:val="20"/>
          <w:lang w:val="id-ID"/>
        </w:rPr>
        <w:t xml:space="preserve">adalah kemampuan seseorang mengatur kehidupan emosinya dengan </w:t>
      </w:r>
      <w:r w:rsidR="009D73C7" w:rsidRPr="00D51AB6">
        <w:rPr>
          <w:rFonts w:ascii="Arial" w:hAnsi="Arial" w:cs="Arial"/>
          <w:i/>
          <w:color w:val="000000" w:themeColor="text1"/>
          <w:sz w:val="20"/>
          <w:szCs w:val="20"/>
          <w:lang w:val="id-ID"/>
        </w:rPr>
        <w:t xml:space="preserve">inteligensi </w:t>
      </w:r>
      <w:r w:rsidR="009D73C7" w:rsidRPr="00D51AB6">
        <w:rPr>
          <w:rFonts w:ascii="Arial" w:hAnsi="Arial" w:cs="Arial"/>
          <w:color w:val="000000" w:themeColor="text1"/>
          <w:sz w:val="20"/>
          <w:szCs w:val="20"/>
          <w:lang w:val="id-ID"/>
        </w:rPr>
        <w:t>(</w:t>
      </w:r>
      <w:r w:rsidR="009D73C7" w:rsidRPr="00D51AB6">
        <w:rPr>
          <w:rFonts w:ascii="Arial" w:hAnsi="Arial" w:cs="Arial"/>
          <w:i/>
          <w:color w:val="000000" w:themeColor="text1"/>
          <w:sz w:val="20"/>
          <w:szCs w:val="20"/>
          <w:lang w:val="id-ID"/>
        </w:rPr>
        <w:t>to manage our emotional life with intelligence</w:t>
      </w:r>
      <w:proofErr w:type="gramStart"/>
      <w:r w:rsidR="009D73C7" w:rsidRPr="00D51AB6">
        <w:rPr>
          <w:rFonts w:ascii="Arial" w:hAnsi="Arial" w:cs="Arial"/>
          <w:i/>
          <w:color w:val="000000" w:themeColor="text1"/>
          <w:sz w:val="20"/>
          <w:szCs w:val="20"/>
          <w:lang w:val="id-ID"/>
        </w:rPr>
        <w:t>)</w:t>
      </w:r>
      <w:r w:rsidR="009D73C7" w:rsidRPr="00D51AB6">
        <w:rPr>
          <w:rFonts w:ascii="Arial" w:hAnsi="Arial" w:cs="Arial"/>
          <w:color w:val="000000" w:themeColor="text1"/>
          <w:sz w:val="20"/>
          <w:szCs w:val="20"/>
          <w:lang w:val="id-ID"/>
        </w:rPr>
        <w:t>;menjaga</w:t>
      </w:r>
      <w:proofErr w:type="gramEnd"/>
      <w:r w:rsidR="009D73C7" w:rsidRPr="00D51AB6">
        <w:rPr>
          <w:rFonts w:ascii="Arial" w:hAnsi="Arial" w:cs="Arial"/>
          <w:color w:val="000000" w:themeColor="text1"/>
          <w:sz w:val="20"/>
          <w:szCs w:val="20"/>
          <w:lang w:val="id-ID"/>
        </w:rPr>
        <w:t xml:space="preserve"> keselarasan emosi dan pengungkapannya </w:t>
      </w:r>
      <w:r w:rsidR="009D73C7" w:rsidRPr="00D51AB6">
        <w:rPr>
          <w:rFonts w:ascii="Arial" w:hAnsi="Arial" w:cs="Arial"/>
          <w:i/>
          <w:color w:val="000000" w:themeColor="text1"/>
          <w:sz w:val="20"/>
          <w:szCs w:val="20"/>
          <w:lang w:val="id-ID"/>
        </w:rPr>
        <w:t>(the appropriateness of emotion and its expression)</w:t>
      </w:r>
      <w:r w:rsidR="009D73C7" w:rsidRPr="00D51AB6">
        <w:rPr>
          <w:rFonts w:ascii="Arial" w:hAnsi="Arial" w:cs="Arial"/>
          <w:color w:val="000000" w:themeColor="text1"/>
          <w:sz w:val="20"/>
          <w:szCs w:val="20"/>
          <w:lang w:val="id-ID"/>
        </w:rPr>
        <w:t xml:space="preserve"> melalui keterampilan kesadaran diri, pengendalian diri, motivasi diri, empati, dan keterampilan sosial atau membina diri dengan orang lain. Sementara itu Shapiro (2006) menyebutkan bahwa istilah “kecerdasan emosi” pertama kali dilontarkan pada tahun 1990 oleh psikolog </w:t>
      </w:r>
      <w:r w:rsidRPr="00D51AB6">
        <w:rPr>
          <w:rFonts w:ascii="Arial" w:hAnsi="Arial" w:cs="Arial"/>
          <w:color w:val="000000" w:themeColor="text1"/>
          <w:sz w:val="20"/>
          <w:szCs w:val="20"/>
        </w:rPr>
        <w:t xml:space="preserve"> </w:t>
      </w:r>
      <w:r w:rsidR="009D73C7" w:rsidRPr="00D51AB6">
        <w:rPr>
          <w:rFonts w:ascii="Arial" w:hAnsi="Arial" w:cs="Arial"/>
          <w:color w:val="000000" w:themeColor="text1"/>
          <w:sz w:val="20"/>
          <w:szCs w:val="20"/>
          <w:lang w:val="id-ID"/>
        </w:rPr>
        <w:t xml:space="preserve">Salovey </w:t>
      </w:r>
      <w:r w:rsidRPr="00D51AB6">
        <w:rPr>
          <w:rFonts w:ascii="Arial" w:hAnsi="Arial" w:cs="Arial"/>
          <w:color w:val="000000" w:themeColor="text1"/>
          <w:sz w:val="20"/>
          <w:szCs w:val="20"/>
        </w:rPr>
        <w:t xml:space="preserve"> </w:t>
      </w:r>
      <w:r w:rsidR="009D73C7" w:rsidRPr="00D51AB6">
        <w:rPr>
          <w:rFonts w:ascii="Arial" w:hAnsi="Arial" w:cs="Arial"/>
          <w:color w:val="000000" w:themeColor="text1"/>
          <w:sz w:val="20"/>
          <w:szCs w:val="20"/>
          <w:lang w:val="id-ID"/>
        </w:rPr>
        <w:t>dan Mayer</w:t>
      </w:r>
      <w:r w:rsidR="0093257A" w:rsidRPr="00D51AB6">
        <w:rPr>
          <w:rFonts w:ascii="Arial" w:hAnsi="Arial" w:cs="Arial"/>
          <w:color w:val="000000" w:themeColor="text1"/>
          <w:sz w:val="20"/>
          <w:szCs w:val="20"/>
        </w:rPr>
        <w:t xml:space="preserve"> </w:t>
      </w:r>
      <w:r w:rsidR="009D73C7" w:rsidRPr="00D51AB6">
        <w:rPr>
          <w:rFonts w:ascii="Arial" w:hAnsi="Arial" w:cs="Arial"/>
          <w:color w:val="000000" w:themeColor="text1"/>
          <w:sz w:val="20"/>
          <w:szCs w:val="20"/>
          <w:lang w:val="id-ID"/>
        </w:rPr>
        <w:t xml:space="preserve">untuk menerangkan kualitas-kualitas emosi yang hakekatnya penting bagi keberhasilan. </w:t>
      </w:r>
    </w:p>
    <w:p w14:paraId="6B678F05" w14:textId="77777777" w:rsidR="009D73C7" w:rsidRPr="00D51AB6" w:rsidRDefault="009D73C7" w:rsidP="002A76B4">
      <w:pPr>
        <w:spacing w:after="0" w:line="360" w:lineRule="auto"/>
        <w:ind w:firstLine="630"/>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Pendapat lain Agustian (2009), mendefinisikan kecerdasan emosional </w:t>
      </w:r>
      <w:proofErr w:type="spellStart"/>
      <w:r w:rsidR="0093257A" w:rsidRPr="00D51AB6">
        <w:rPr>
          <w:rFonts w:ascii="Arial" w:hAnsi="Arial" w:cs="Arial"/>
          <w:color w:val="000000" w:themeColor="text1"/>
          <w:sz w:val="20"/>
          <w:szCs w:val="20"/>
        </w:rPr>
        <w:t>sebagai</w:t>
      </w:r>
      <w:proofErr w:type="spellEnd"/>
      <w:r w:rsidRPr="00D51AB6">
        <w:rPr>
          <w:rFonts w:ascii="Arial" w:hAnsi="Arial" w:cs="Arial"/>
          <w:color w:val="000000" w:themeColor="text1"/>
          <w:sz w:val="20"/>
          <w:szCs w:val="20"/>
          <w:lang w:val="id-ID"/>
        </w:rPr>
        <w:t xml:space="preserve"> kemampuan memahami emosi dan menjadikan sumber informasi yang pokok untuk memahami diri sendiri dan orang lain, sebagai langkah untuk mencapai tujuan. Selanjutnya Cooper &amp; Swaf (2007) mendefinisikan kecerdasan emosi</w:t>
      </w:r>
      <w:r w:rsidR="00F579AC" w:rsidRPr="00D51AB6">
        <w:rPr>
          <w:rFonts w:ascii="Arial" w:hAnsi="Arial" w:cs="Arial"/>
          <w:color w:val="000000" w:themeColor="text1"/>
          <w:sz w:val="20"/>
          <w:szCs w:val="20"/>
          <w:lang w:val="id-ID"/>
        </w:rPr>
        <w:t>onal</w:t>
      </w:r>
      <w:r w:rsidRPr="00D51AB6">
        <w:rPr>
          <w:rFonts w:ascii="Arial" w:hAnsi="Arial" w:cs="Arial"/>
          <w:color w:val="000000" w:themeColor="text1"/>
          <w:sz w:val="20"/>
          <w:szCs w:val="20"/>
          <w:lang w:val="id-ID"/>
        </w:rPr>
        <w:t xml:space="preserve"> sebagai kemampuan merasakan, memahami, dan secara efektif menetapkan kepekaan emosi sebagai sumber energi, informasi, dan pengaruh manusiawi.</w:t>
      </w:r>
      <w:r w:rsidR="00862CA6"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 xml:space="preserve">Pendapat lain menurut Salovey </w:t>
      </w:r>
      <w:r w:rsidR="00596BAD" w:rsidRPr="00D51AB6">
        <w:rPr>
          <w:rFonts w:ascii="Arial" w:hAnsi="Arial" w:cs="Arial"/>
          <w:color w:val="000000" w:themeColor="text1"/>
          <w:sz w:val="20"/>
          <w:szCs w:val="20"/>
          <w:lang w:val="id-ID"/>
        </w:rPr>
        <w:t>&amp;</w:t>
      </w:r>
      <w:r w:rsidRPr="00D51AB6">
        <w:rPr>
          <w:rFonts w:ascii="Arial" w:hAnsi="Arial" w:cs="Arial"/>
          <w:color w:val="000000" w:themeColor="text1"/>
          <w:sz w:val="20"/>
          <w:szCs w:val="20"/>
          <w:lang w:val="id-ID"/>
        </w:rPr>
        <w:t xml:space="preserve"> Mayer (2006), mendefinisikan kecerdasan emosional atau yang sering disebut dengan EQ adalah sebagai himpunan bagian dari kecerdasan sosial yang yang melibatkan kemampuan memantau perasaan sosial yang melibatkan kemampuan pada orang lain, memilah-milah semuanya dan menggunakan informasi ini untuk membibing pikiran dan tindakan.</w:t>
      </w:r>
      <w:r w:rsidR="00596BAD"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Selanjutnya menurut</w:t>
      </w:r>
      <w:r w:rsidR="00410966" w:rsidRPr="00D51AB6">
        <w:rPr>
          <w:rFonts w:ascii="Arial" w:hAnsi="Arial" w:cs="Arial"/>
          <w:color w:val="000000" w:themeColor="text1"/>
          <w:sz w:val="20"/>
          <w:szCs w:val="20"/>
          <w:lang w:val="id-ID"/>
        </w:rPr>
        <w:t xml:space="preserve"> </w:t>
      </w:r>
      <w:r w:rsidR="00410966" w:rsidRPr="00D51AB6">
        <w:rPr>
          <w:rFonts w:ascii="Arial" w:hAnsi="Arial" w:cs="Arial"/>
          <w:color w:val="000000" w:themeColor="text1"/>
          <w:sz w:val="20"/>
          <w:szCs w:val="20"/>
          <w:shd w:val="clear" w:color="auto" w:fill="FFFFFF"/>
          <w:lang w:val="id-ID"/>
        </w:rPr>
        <w:t xml:space="preserve">Stein &amp; Book, </w:t>
      </w:r>
      <w:r w:rsidRPr="00D51AB6">
        <w:rPr>
          <w:rFonts w:ascii="Arial" w:hAnsi="Arial" w:cs="Arial"/>
          <w:color w:val="000000" w:themeColor="text1"/>
          <w:sz w:val="20"/>
          <w:szCs w:val="20"/>
          <w:lang w:val="id-ID"/>
        </w:rPr>
        <w:t>(2002) mendefinisikan kecerdasan emosi adalah sebagai mengetahui perasaan-perasaan yang baik dan buruk, dan bagaimana untuk mendapatkan dari yang buruk itu menjadi baik. Kecerdasan emosi telah diterimadan diakui kegunaannya.</w:t>
      </w:r>
    </w:p>
    <w:p w14:paraId="7EE6A96D" w14:textId="77777777" w:rsidR="003D55E0" w:rsidRPr="00D51AB6" w:rsidRDefault="009D73C7" w:rsidP="002A76B4">
      <w:pPr>
        <w:spacing w:after="0" w:line="360" w:lineRule="auto"/>
        <w:ind w:firstLine="630"/>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Aspek-aspek dalam kecerdasan emosional menurut Goleman, (2000) adalah mengenasl emosi diri, mengelola dan mengekspresikan emosi,memotivasi diri, mengenali emosi orang lain, membina hubungan dengan orang lain.</w:t>
      </w:r>
      <w:r w:rsidR="00862CA6"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 xml:space="preserve">Aspek-aspek dalam kecerdasan emosional menurut </w:t>
      </w:r>
      <w:r w:rsidR="00410966" w:rsidRPr="00D51AB6">
        <w:rPr>
          <w:rFonts w:ascii="Arial" w:hAnsi="Arial" w:cs="Arial"/>
          <w:color w:val="000000" w:themeColor="text1"/>
          <w:sz w:val="20"/>
          <w:szCs w:val="20"/>
          <w:shd w:val="clear" w:color="auto" w:fill="FFFFFF"/>
          <w:lang w:val="id-ID"/>
        </w:rPr>
        <w:t xml:space="preserve">Stein &amp; Book, </w:t>
      </w:r>
      <w:r w:rsidR="00410966" w:rsidRPr="00D51AB6">
        <w:rPr>
          <w:rFonts w:ascii="Arial" w:hAnsi="Arial" w:cs="Arial"/>
          <w:color w:val="000000" w:themeColor="text1"/>
          <w:sz w:val="20"/>
          <w:szCs w:val="20"/>
          <w:lang w:val="id-ID"/>
        </w:rPr>
        <w:t xml:space="preserve">(2002) </w:t>
      </w:r>
      <w:r w:rsidRPr="00D51AB6">
        <w:rPr>
          <w:rFonts w:ascii="Arial" w:hAnsi="Arial" w:cs="Arial"/>
          <w:color w:val="000000" w:themeColor="text1"/>
          <w:sz w:val="20"/>
          <w:szCs w:val="20"/>
          <w:lang w:val="id-ID"/>
        </w:rPr>
        <w:t>adalah intrapersonal, interpersonal, adaptabilitas, strategi pengeloan stres, memotivasi dan suasana hati</w:t>
      </w:r>
      <w:r w:rsidR="00862CA6" w:rsidRPr="00D51AB6">
        <w:rPr>
          <w:rFonts w:ascii="Arial" w:hAnsi="Arial" w:cs="Arial"/>
          <w:color w:val="000000" w:themeColor="text1"/>
          <w:sz w:val="20"/>
          <w:szCs w:val="20"/>
        </w:rPr>
        <w:t xml:space="preserve">. </w:t>
      </w:r>
      <w:r w:rsidRPr="00D51AB6">
        <w:rPr>
          <w:rFonts w:ascii="Arial" w:hAnsi="Arial" w:cs="Arial"/>
          <w:color w:val="000000" w:themeColor="text1"/>
          <w:sz w:val="20"/>
          <w:szCs w:val="20"/>
          <w:lang w:val="id-ID"/>
        </w:rPr>
        <w:t xml:space="preserve">Salovey </w:t>
      </w:r>
      <w:r w:rsidR="001921FF" w:rsidRPr="00D51AB6">
        <w:rPr>
          <w:rFonts w:ascii="Arial" w:hAnsi="Arial" w:cs="Arial"/>
          <w:color w:val="000000" w:themeColor="text1"/>
          <w:sz w:val="20"/>
          <w:szCs w:val="20"/>
          <w:lang w:val="id-ID"/>
        </w:rPr>
        <w:t>&amp;</w:t>
      </w:r>
      <w:r w:rsidRPr="00D51AB6">
        <w:rPr>
          <w:rFonts w:ascii="Arial" w:hAnsi="Arial" w:cs="Arial"/>
          <w:color w:val="000000" w:themeColor="text1"/>
          <w:sz w:val="20"/>
          <w:szCs w:val="20"/>
          <w:lang w:val="id-ID"/>
        </w:rPr>
        <w:t xml:space="preserve"> Mayer (2004), menyebutkan aspek aspek yang terdapat dalam kecrdasan emosional, yaitu: empati, mengungkap dan memahami perasaan, mengendalikan amarah, kemandirian, kemampuan menyesuaikan diri, disukai, kemampuan memecahkan masalah pribadi, ketekunan, kesetiakawanan, keramahan, dan sikap hormat.</w:t>
      </w:r>
    </w:p>
    <w:p w14:paraId="71FEA91D" w14:textId="77777777" w:rsidR="006A348B" w:rsidRPr="00D51AB6" w:rsidRDefault="009D73C7" w:rsidP="002A76B4">
      <w:pPr>
        <w:spacing w:after="0" w:line="360" w:lineRule="auto"/>
        <w:ind w:firstLine="630"/>
        <w:jc w:val="both"/>
        <w:rPr>
          <w:rFonts w:ascii="Arial" w:hAnsi="Arial" w:cs="Arial"/>
          <w:color w:val="000000" w:themeColor="text1"/>
          <w:sz w:val="20"/>
          <w:szCs w:val="20"/>
        </w:rPr>
      </w:pPr>
      <w:r w:rsidRPr="00D51AB6">
        <w:rPr>
          <w:rFonts w:ascii="Arial" w:hAnsi="Arial" w:cs="Arial"/>
          <w:color w:val="000000" w:themeColor="text1"/>
          <w:sz w:val="20"/>
          <w:szCs w:val="20"/>
          <w:lang w:val="id-ID"/>
        </w:rPr>
        <w:lastRenderedPageBreak/>
        <w:t xml:space="preserve">Berdasarkan uraian di atas, maka dapat disimpulkan bahwa aspek dari kecerdasan emosional yaitu  </w:t>
      </w:r>
      <w:r w:rsidR="00862CA6" w:rsidRPr="00D51AB6">
        <w:rPr>
          <w:rFonts w:ascii="Arial" w:hAnsi="Arial" w:cs="Arial"/>
          <w:color w:val="000000" w:themeColor="text1"/>
          <w:sz w:val="20"/>
          <w:szCs w:val="20"/>
          <w:lang w:val="id-ID"/>
        </w:rPr>
        <w:t xml:space="preserve">dikemukakan mengenali emosi diri, mengelola dan mengekspresikan emosi, memotivasi diri, </w:t>
      </w:r>
      <w:r w:rsidRPr="00D51AB6">
        <w:rPr>
          <w:rFonts w:ascii="Arial" w:hAnsi="Arial" w:cs="Arial"/>
          <w:color w:val="000000" w:themeColor="text1"/>
          <w:sz w:val="20"/>
          <w:szCs w:val="20"/>
          <w:lang w:val="id-ID"/>
        </w:rPr>
        <w:t>mengenali emosi orang lain, membina hubungan dengan orang lain.</w:t>
      </w:r>
    </w:p>
    <w:p w14:paraId="51AABABD" w14:textId="77777777" w:rsidR="00C47EE7" w:rsidRPr="00D51AB6" w:rsidRDefault="006A348B" w:rsidP="002A76B4">
      <w:pPr>
        <w:spacing w:after="0" w:line="360" w:lineRule="auto"/>
        <w:ind w:firstLine="630"/>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Hipotesis </w:t>
      </w:r>
      <w:r w:rsidR="008904CD" w:rsidRPr="00D51AB6">
        <w:rPr>
          <w:rFonts w:ascii="Arial" w:hAnsi="Arial" w:cs="Arial"/>
          <w:color w:val="000000" w:themeColor="text1"/>
          <w:sz w:val="20"/>
          <w:szCs w:val="20"/>
          <w:lang w:val="id-ID"/>
        </w:rPr>
        <w:t xml:space="preserve">mayor </w:t>
      </w:r>
      <w:r w:rsidR="00C47EE7" w:rsidRPr="00D51AB6">
        <w:rPr>
          <w:rFonts w:ascii="Arial" w:hAnsi="Arial" w:cs="Arial"/>
          <w:color w:val="000000" w:themeColor="text1"/>
          <w:sz w:val="20"/>
          <w:szCs w:val="20"/>
          <w:lang w:val="id-ID"/>
        </w:rPr>
        <w:t>r</w:t>
      </w:r>
      <w:r w:rsidR="0094603C" w:rsidRPr="00D51AB6">
        <w:rPr>
          <w:rFonts w:ascii="Arial" w:hAnsi="Arial" w:cs="Arial"/>
          <w:color w:val="000000" w:themeColor="text1"/>
          <w:sz w:val="20"/>
          <w:szCs w:val="20"/>
          <w:lang w:val="id-ID"/>
        </w:rPr>
        <w:t>iset</w:t>
      </w:r>
      <w:r w:rsidRPr="00D51AB6">
        <w:rPr>
          <w:rFonts w:ascii="Arial" w:hAnsi="Arial" w:cs="Arial"/>
          <w:color w:val="000000" w:themeColor="text1"/>
          <w:sz w:val="20"/>
          <w:szCs w:val="20"/>
          <w:lang w:val="id-ID"/>
        </w:rPr>
        <w:t xml:space="preserve"> ini adalah ada </w:t>
      </w:r>
      <w:r w:rsidR="00947ABC" w:rsidRPr="00D51AB6">
        <w:rPr>
          <w:rFonts w:ascii="Arial" w:hAnsi="Arial" w:cs="Arial"/>
          <w:color w:val="000000" w:themeColor="text1"/>
          <w:sz w:val="20"/>
          <w:szCs w:val="20"/>
          <w:lang w:val="id-ID"/>
        </w:rPr>
        <w:t xml:space="preserve">keterkaitan </w:t>
      </w:r>
      <w:r w:rsidRPr="00D51AB6">
        <w:rPr>
          <w:rFonts w:ascii="Arial" w:hAnsi="Arial" w:cs="Arial"/>
          <w:color w:val="000000" w:themeColor="text1"/>
          <w:sz w:val="20"/>
          <w:szCs w:val="20"/>
          <w:lang w:val="id-ID"/>
        </w:rPr>
        <w:t>dinamika psikologis</w:t>
      </w:r>
      <w:r w:rsidR="008904CD"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antara kecerdasan </w:t>
      </w:r>
      <w:r w:rsidR="00990BC3" w:rsidRPr="00D51AB6">
        <w:rPr>
          <w:rFonts w:ascii="Arial" w:hAnsi="Arial" w:cs="Arial"/>
          <w:color w:val="000000" w:themeColor="text1"/>
          <w:sz w:val="20"/>
          <w:szCs w:val="20"/>
          <w:lang w:val="id-ID"/>
        </w:rPr>
        <w:t>spiritual</w:t>
      </w:r>
      <w:r w:rsidRPr="00D51AB6">
        <w:rPr>
          <w:rFonts w:ascii="Arial" w:hAnsi="Arial" w:cs="Arial"/>
          <w:color w:val="000000" w:themeColor="text1"/>
          <w:sz w:val="20"/>
          <w:szCs w:val="20"/>
          <w:lang w:val="id-ID"/>
        </w:rPr>
        <w:t xml:space="preserve"> dan  kecerdasan emosional dengan </w:t>
      </w:r>
      <w:r w:rsidR="006E450F" w:rsidRPr="00D51AB6">
        <w:rPr>
          <w:rFonts w:ascii="Arial" w:hAnsi="Arial" w:cs="Arial"/>
          <w:i/>
          <w:color w:val="000000" w:themeColor="text1"/>
          <w:sz w:val="20"/>
          <w:szCs w:val="20"/>
          <w:lang w:val="id-ID"/>
        </w:rPr>
        <w:t xml:space="preserve">regulasi diri dalam belajar </w:t>
      </w:r>
      <w:r w:rsidRPr="00D51AB6">
        <w:rPr>
          <w:rFonts w:ascii="Arial" w:hAnsi="Arial" w:cs="Arial"/>
          <w:color w:val="000000" w:themeColor="text1"/>
          <w:sz w:val="20"/>
          <w:szCs w:val="20"/>
          <w:lang w:val="id-ID"/>
        </w:rPr>
        <w:t>p</w:t>
      </w:r>
      <w:r w:rsidR="008904CD" w:rsidRPr="00D51AB6">
        <w:rPr>
          <w:rFonts w:ascii="Arial" w:hAnsi="Arial" w:cs="Arial"/>
          <w:color w:val="000000" w:themeColor="text1"/>
          <w:sz w:val="20"/>
          <w:szCs w:val="20"/>
          <w:lang w:val="id-ID"/>
        </w:rPr>
        <w:t>eserta didik</w:t>
      </w:r>
      <w:r w:rsidRPr="00D51AB6">
        <w:rPr>
          <w:rFonts w:ascii="Arial" w:hAnsi="Arial" w:cs="Arial"/>
          <w:color w:val="000000" w:themeColor="text1"/>
          <w:sz w:val="20"/>
          <w:szCs w:val="20"/>
          <w:lang w:val="id-ID"/>
        </w:rPr>
        <w:t xml:space="preserve">. </w:t>
      </w:r>
      <w:r w:rsidR="008904CD" w:rsidRPr="00D51AB6">
        <w:rPr>
          <w:rFonts w:ascii="Arial" w:hAnsi="Arial" w:cs="Arial"/>
          <w:color w:val="000000" w:themeColor="text1"/>
          <w:sz w:val="20"/>
          <w:szCs w:val="20"/>
          <w:lang w:val="id-ID"/>
        </w:rPr>
        <w:t xml:space="preserve">Sedangkan hipotesis minor riset ini: </w:t>
      </w:r>
      <w:r w:rsidR="0037595E" w:rsidRPr="00D51AB6">
        <w:rPr>
          <w:rFonts w:ascii="Arial" w:hAnsi="Arial" w:cs="Arial"/>
          <w:color w:val="000000" w:themeColor="text1"/>
          <w:sz w:val="20"/>
          <w:szCs w:val="20"/>
          <w:lang w:val="id-ID"/>
        </w:rPr>
        <w:t>Pertama;</w:t>
      </w:r>
      <w:r w:rsidR="008904CD" w:rsidRPr="00D51AB6">
        <w:rPr>
          <w:rFonts w:ascii="Arial" w:hAnsi="Arial" w:cs="Arial"/>
          <w:color w:val="000000" w:themeColor="text1"/>
          <w:sz w:val="20"/>
          <w:szCs w:val="20"/>
          <w:lang w:val="id-ID"/>
        </w:rPr>
        <w:t xml:space="preserve"> </w:t>
      </w:r>
      <w:r w:rsidR="00947ABC" w:rsidRPr="00D51AB6">
        <w:rPr>
          <w:rFonts w:ascii="Arial" w:hAnsi="Arial" w:cs="Arial"/>
          <w:color w:val="000000" w:themeColor="text1"/>
          <w:sz w:val="20"/>
          <w:szCs w:val="20"/>
          <w:lang w:val="id-ID"/>
        </w:rPr>
        <w:t>ada keterkaitan dinamika psikologis</w:t>
      </w:r>
      <w:r w:rsidRPr="00D51AB6">
        <w:rPr>
          <w:rFonts w:ascii="Arial" w:hAnsi="Arial" w:cs="Arial"/>
          <w:color w:val="000000" w:themeColor="text1"/>
          <w:sz w:val="20"/>
          <w:szCs w:val="20"/>
          <w:lang w:val="id-ID"/>
        </w:rPr>
        <w:t xml:space="preserve"> positif antara kecerdasan spiritual dengan </w:t>
      </w:r>
      <w:r w:rsidR="006E450F" w:rsidRPr="00D51AB6">
        <w:rPr>
          <w:rFonts w:ascii="Arial" w:hAnsi="Arial" w:cs="Arial"/>
          <w:i/>
          <w:color w:val="000000" w:themeColor="text1"/>
          <w:sz w:val="20"/>
          <w:szCs w:val="20"/>
          <w:lang w:val="id-ID"/>
        </w:rPr>
        <w:t xml:space="preserve">regulasi diri dalam belajar </w:t>
      </w:r>
      <w:r w:rsidRPr="00D51AB6">
        <w:rPr>
          <w:rFonts w:ascii="Arial" w:hAnsi="Arial" w:cs="Arial"/>
          <w:color w:val="000000" w:themeColor="text1"/>
          <w:sz w:val="20"/>
          <w:szCs w:val="20"/>
          <w:lang w:val="id-ID"/>
        </w:rPr>
        <w:t xml:space="preserve">pada </w:t>
      </w:r>
      <w:r w:rsidR="004D03F0" w:rsidRPr="00D51AB6">
        <w:rPr>
          <w:rFonts w:ascii="Arial" w:hAnsi="Arial" w:cs="Arial"/>
          <w:color w:val="000000" w:themeColor="text1"/>
          <w:sz w:val="20"/>
          <w:szCs w:val="20"/>
          <w:lang w:val="id-ID"/>
        </w:rPr>
        <w:t>peserta didik</w:t>
      </w:r>
      <w:r w:rsidR="008904CD"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semakin tinggi kecerdasan spiritual maka semakin tinggi </w:t>
      </w:r>
      <w:r w:rsidR="006E450F" w:rsidRPr="00D51AB6">
        <w:rPr>
          <w:rFonts w:ascii="Arial" w:hAnsi="Arial" w:cs="Arial"/>
          <w:i/>
          <w:color w:val="000000" w:themeColor="text1"/>
          <w:sz w:val="20"/>
          <w:szCs w:val="20"/>
          <w:lang w:val="id-ID"/>
        </w:rPr>
        <w:t xml:space="preserve">regulasi diri dalam belajar </w:t>
      </w:r>
      <w:r w:rsidRPr="00D51AB6">
        <w:rPr>
          <w:rFonts w:ascii="Arial" w:hAnsi="Arial" w:cs="Arial"/>
          <w:color w:val="000000" w:themeColor="text1"/>
          <w:sz w:val="20"/>
          <w:szCs w:val="20"/>
          <w:lang w:val="id-ID"/>
        </w:rPr>
        <w:t xml:space="preserve">pada </w:t>
      </w:r>
      <w:r w:rsidR="004D03F0" w:rsidRPr="00D51AB6">
        <w:rPr>
          <w:rFonts w:ascii="Arial" w:hAnsi="Arial" w:cs="Arial"/>
          <w:color w:val="000000" w:themeColor="text1"/>
          <w:sz w:val="20"/>
          <w:szCs w:val="20"/>
          <w:lang w:val="id-ID"/>
        </w:rPr>
        <w:t xml:space="preserve">peserta didik </w:t>
      </w:r>
      <w:r w:rsidR="008904CD" w:rsidRPr="00D51AB6">
        <w:rPr>
          <w:rFonts w:ascii="Arial" w:hAnsi="Arial" w:cs="Arial"/>
          <w:color w:val="000000" w:themeColor="text1"/>
          <w:sz w:val="20"/>
          <w:szCs w:val="20"/>
          <w:lang w:val="id-ID"/>
        </w:rPr>
        <w:t xml:space="preserve">, dan sebaliknya </w:t>
      </w:r>
      <w:r w:rsidRPr="00D51AB6">
        <w:rPr>
          <w:rFonts w:ascii="Arial" w:hAnsi="Arial" w:cs="Arial"/>
          <w:color w:val="000000" w:themeColor="text1"/>
          <w:sz w:val="20"/>
          <w:szCs w:val="20"/>
          <w:lang w:val="id-ID"/>
        </w:rPr>
        <w:t>semakin rendah kecerdasan spiritual</w:t>
      </w:r>
      <w:r w:rsidR="008904CD"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maka semakin rendah </w:t>
      </w:r>
      <w:r w:rsidR="006E450F" w:rsidRPr="00D51AB6">
        <w:rPr>
          <w:rFonts w:ascii="Arial" w:hAnsi="Arial" w:cs="Arial"/>
          <w:i/>
          <w:color w:val="000000" w:themeColor="text1"/>
          <w:sz w:val="20"/>
          <w:szCs w:val="20"/>
          <w:lang w:val="id-ID"/>
        </w:rPr>
        <w:t xml:space="preserve">regulasi diri dalam belajar </w:t>
      </w:r>
      <w:r w:rsidR="008904CD" w:rsidRPr="00D51AB6">
        <w:rPr>
          <w:rFonts w:ascii="Arial" w:hAnsi="Arial" w:cs="Arial"/>
          <w:color w:val="000000" w:themeColor="text1"/>
          <w:sz w:val="20"/>
          <w:szCs w:val="20"/>
          <w:lang w:val="id-ID"/>
        </w:rPr>
        <w:t xml:space="preserve">peserta didik. </w:t>
      </w:r>
      <w:r w:rsidR="0037595E" w:rsidRPr="00D51AB6">
        <w:rPr>
          <w:rFonts w:ascii="Arial" w:hAnsi="Arial" w:cs="Arial"/>
          <w:color w:val="000000" w:themeColor="text1"/>
          <w:sz w:val="20"/>
          <w:szCs w:val="20"/>
          <w:lang w:val="id-ID"/>
        </w:rPr>
        <w:t>Kedua,</w:t>
      </w:r>
      <w:r w:rsidR="008904CD" w:rsidRPr="00D51AB6">
        <w:rPr>
          <w:rFonts w:ascii="Arial" w:hAnsi="Arial" w:cs="Arial"/>
          <w:color w:val="000000" w:themeColor="text1"/>
          <w:sz w:val="20"/>
          <w:szCs w:val="20"/>
          <w:lang w:val="id-ID"/>
        </w:rPr>
        <w:t xml:space="preserve"> </w:t>
      </w:r>
      <w:r w:rsidR="00947ABC" w:rsidRPr="00D51AB6">
        <w:rPr>
          <w:rFonts w:ascii="Arial" w:hAnsi="Arial" w:cs="Arial"/>
          <w:color w:val="000000" w:themeColor="text1"/>
          <w:sz w:val="20"/>
          <w:szCs w:val="20"/>
          <w:lang w:val="id-ID"/>
        </w:rPr>
        <w:t>ada keterkaitan dinamika psikologis</w:t>
      </w:r>
      <w:r w:rsidRPr="00D51AB6">
        <w:rPr>
          <w:rFonts w:ascii="Arial" w:hAnsi="Arial" w:cs="Arial"/>
          <w:color w:val="000000" w:themeColor="text1"/>
          <w:sz w:val="20"/>
          <w:szCs w:val="20"/>
          <w:lang w:val="id-ID"/>
        </w:rPr>
        <w:t xml:space="preserve"> positif antara kecerdasan emosional dengan </w:t>
      </w:r>
      <w:r w:rsidR="006E450F" w:rsidRPr="00D51AB6">
        <w:rPr>
          <w:rFonts w:ascii="Arial" w:hAnsi="Arial" w:cs="Arial"/>
          <w:i/>
          <w:color w:val="000000" w:themeColor="text1"/>
          <w:sz w:val="20"/>
          <w:szCs w:val="20"/>
          <w:lang w:val="id-ID"/>
        </w:rPr>
        <w:t xml:space="preserve">regulasi diri dalam belajar </w:t>
      </w:r>
      <w:r w:rsidRPr="00D51AB6">
        <w:rPr>
          <w:rFonts w:ascii="Arial" w:hAnsi="Arial" w:cs="Arial"/>
          <w:color w:val="000000" w:themeColor="text1"/>
          <w:sz w:val="20"/>
          <w:szCs w:val="20"/>
          <w:lang w:val="id-ID"/>
        </w:rPr>
        <w:t xml:space="preserve">pada </w:t>
      </w:r>
      <w:r w:rsidR="004D03F0" w:rsidRPr="00D51AB6">
        <w:rPr>
          <w:rFonts w:ascii="Arial" w:hAnsi="Arial" w:cs="Arial"/>
          <w:color w:val="000000" w:themeColor="text1"/>
          <w:sz w:val="20"/>
          <w:szCs w:val="20"/>
          <w:lang w:val="id-ID"/>
        </w:rPr>
        <w:t>peserta didik</w:t>
      </w:r>
      <w:r w:rsidR="008904CD"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semakin tinggi kecerdasan emosi</w:t>
      </w:r>
      <w:r w:rsidR="0037595E" w:rsidRPr="00D51AB6">
        <w:rPr>
          <w:rFonts w:ascii="Arial" w:hAnsi="Arial" w:cs="Arial"/>
          <w:color w:val="000000" w:themeColor="text1"/>
          <w:sz w:val="20"/>
          <w:szCs w:val="20"/>
          <w:lang w:val="id-ID"/>
        </w:rPr>
        <w:t>onal</w:t>
      </w:r>
      <w:r w:rsidRPr="00D51AB6">
        <w:rPr>
          <w:rFonts w:ascii="Arial" w:hAnsi="Arial" w:cs="Arial"/>
          <w:color w:val="000000" w:themeColor="text1"/>
          <w:sz w:val="20"/>
          <w:szCs w:val="20"/>
          <w:lang w:val="id-ID"/>
        </w:rPr>
        <w:t xml:space="preserve"> maka semakin tinggi </w:t>
      </w:r>
      <w:r w:rsidR="006E450F" w:rsidRPr="00D51AB6">
        <w:rPr>
          <w:rFonts w:ascii="Arial" w:hAnsi="Arial" w:cs="Arial"/>
          <w:color w:val="000000" w:themeColor="text1"/>
          <w:sz w:val="20"/>
          <w:szCs w:val="20"/>
          <w:lang w:val="id-ID"/>
        </w:rPr>
        <w:t xml:space="preserve">regulasi diri dalam belajar </w:t>
      </w:r>
      <w:r w:rsidRPr="00D51AB6">
        <w:rPr>
          <w:rFonts w:ascii="Arial" w:hAnsi="Arial" w:cs="Arial"/>
          <w:color w:val="000000" w:themeColor="text1"/>
          <w:sz w:val="20"/>
          <w:szCs w:val="20"/>
          <w:lang w:val="id-ID"/>
        </w:rPr>
        <w:t xml:space="preserve">pada </w:t>
      </w:r>
      <w:r w:rsidR="004D03F0" w:rsidRPr="00D51AB6">
        <w:rPr>
          <w:rFonts w:ascii="Arial" w:hAnsi="Arial" w:cs="Arial"/>
          <w:color w:val="000000" w:themeColor="text1"/>
          <w:sz w:val="20"/>
          <w:szCs w:val="20"/>
          <w:lang w:val="id-ID"/>
        </w:rPr>
        <w:t xml:space="preserve">peserta didik </w:t>
      </w:r>
      <w:r w:rsidR="008904CD" w:rsidRPr="00D51AB6">
        <w:rPr>
          <w:rFonts w:ascii="Arial" w:hAnsi="Arial" w:cs="Arial"/>
          <w:color w:val="000000" w:themeColor="text1"/>
          <w:sz w:val="20"/>
          <w:szCs w:val="20"/>
          <w:lang w:val="id-ID"/>
        </w:rPr>
        <w:t xml:space="preserve"> dan s</w:t>
      </w:r>
      <w:r w:rsidRPr="00D51AB6">
        <w:rPr>
          <w:rFonts w:ascii="Arial" w:hAnsi="Arial" w:cs="Arial"/>
          <w:color w:val="000000" w:themeColor="text1"/>
          <w:sz w:val="20"/>
          <w:szCs w:val="20"/>
          <w:lang w:val="id-ID"/>
        </w:rPr>
        <w:t xml:space="preserve">ebaliknya semakin rendah kecerdasan emosi maka semakin rendah </w:t>
      </w:r>
      <w:r w:rsidR="006E450F" w:rsidRPr="00D51AB6">
        <w:rPr>
          <w:rFonts w:ascii="Arial" w:hAnsi="Arial" w:cs="Arial"/>
          <w:i/>
          <w:color w:val="000000" w:themeColor="text1"/>
          <w:sz w:val="20"/>
          <w:szCs w:val="20"/>
          <w:lang w:val="id-ID"/>
        </w:rPr>
        <w:t xml:space="preserve">regulasi diri dalam belajar </w:t>
      </w:r>
      <w:r w:rsidRPr="00D51AB6">
        <w:rPr>
          <w:rFonts w:ascii="Arial" w:hAnsi="Arial" w:cs="Arial"/>
          <w:color w:val="000000" w:themeColor="text1"/>
          <w:sz w:val="20"/>
          <w:szCs w:val="20"/>
          <w:lang w:val="id-ID"/>
        </w:rPr>
        <w:t xml:space="preserve">pada </w:t>
      </w:r>
      <w:r w:rsidR="004D03F0" w:rsidRPr="00D51AB6">
        <w:rPr>
          <w:rFonts w:ascii="Arial" w:hAnsi="Arial" w:cs="Arial"/>
          <w:color w:val="000000" w:themeColor="text1"/>
          <w:sz w:val="20"/>
          <w:szCs w:val="20"/>
          <w:lang w:val="id-ID"/>
        </w:rPr>
        <w:t>peserta didik.</w:t>
      </w:r>
    </w:p>
    <w:p w14:paraId="1DCAD295" w14:textId="77777777" w:rsidR="00BD0133" w:rsidRPr="00D51AB6" w:rsidRDefault="00BD0133" w:rsidP="002A76B4">
      <w:pPr>
        <w:spacing w:after="0" w:line="360" w:lineRule="auto"/>
        <w:ind w:firstLine="630"/>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Berdasarkan uraian di atas ditetapkan tujuan riset ini sebagai berikut; </w:t>
      </w:r>
      <w:r w:rsidR="00545F4D" w:rsidRPr="00D51AB6">
        <w:rPr>
          <w:rFonts w:ascii="Arial" w:hAnsi="Arial" w:cs="Arial"/>
          <w:color w:val="000000" w:themeColor="text1"/>
          <w:sz w:val="20"/>
          <w:szCs w:val="20"/>
          <w:lang w:val="id-ID"/>
        </w:rPr>
        <w:t xml:space="preserve">untuk mengetahui apakah ada keterkaitan keterkaitan dinamika psikologis antara kecerdasan spiritual dan  kecerdasan emosional dengan </w:t>
      </w:r>
      <w:r w:rsidR="00545F4D" w:rsidRPr="00D51AB6">
        <w:rPr>
          <w:rFonts w:ascii="Arial" w:hAnsi="Arial" w:cs="Arial"/>
          <w:i/>
          <w:color w:val="000000" w:themeColor="text1"/>
          <w:sz w:val="20"/>
          <w:szCs w:val="20"/>
          <w:lang w:val="id-ID"/>
        </w:rPr>
        <w:t xml:space="preserve">regulasi diri dalam belajar </w:t>
      </w:r>
      <w:r w:rsidR="00545F4D" w:rsidRPr="00D51AB6">
        <w:rPr>
          <w:rFonts w:ascii="Arial" w:hAnsi="Arial" w:cs="Arial"/>
          <w:color w:val="000000" w:themeColor="text1"/>
          <w:sz w:val="20"/>
          <w:szCs w:val="20"/>
          <w:lang w:val="id-ID"/>
        </w:rPr>
        <w:t>peserta didik, keterkaitan dinamika psikologis pada riset ini mendapat dukungan empiris.</w:t>
      </w:r>
    </w:p>
    <w:p w14:paraId="08FD6384" w14:textId="77777777" w:rsidR="00A77B3E" w:rsidRPr="00D51AB6" w:rsidRDefault="00767D7C" w:rsidP="00C47EE7">
      <w:pPr>
        <w:spacing w:before="240" w:after="240" w:line="360" w:lineRule="auto"/>
        <w:rPr>
          <w:rFonts w:ascii="Arial" w:hAnsi="Arial" w:cs="Arial"/>
          <w:b/>
          <w:bCs/>
          <w:sz w:val="20"/>
          <w:szCs w:val="20"/>
          <w:lang w:val="id-ID"/>
        </w:rPr>
      </w:pPr>
      <w:r w:rsidRPr="00D51AB6">
        <w:rPr>
          <w:rFonts w:ascii="Arial" w:hAnsi="Arial" w:cs="Arial"/>
          <w:b/>
          <w:bCs/>
          <w:sz w:val="20"/>
          <w:szCs w:val="20"/>
          <w:lang w:val="id-ID"/>
        </w:rPr>
        <w:t xml:space="preserve">METODE </w:t>
      </w:r>
      <w:r w:rsidR="00C77222" w:rsidRPr="00D51AB6">
        <w:rPr>
          <w:rFonts w:ascii="Arial" w:hAnsi="Arial" w:cs="Arial"/>
          <w:b/>
          <w:bCs/>
          <w:sz w:val="20"/>
          <w:szCs w:val="20"/>
          <w:lang w:val="id-ID"/>
        </w:rPr>
        <w:t>PENELITIAN</w:t>
      </w:r>
    </w:p>
    <w:p w14:paraId="7BDF7A11" w14:textId="77777777" w:rsidR="00C02DF5" w:rsidRPr="00D51AB6" w:rsidRDefault="002E77AB" w:rsidP="00F12247">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Riset ini merupakan </w:t>
      </w:r>
      <w:r w:rsidR="00612DEA" w:rsidRPr="00D51AB6">
        <w:rPr>
          <w:rFonts w:ascii="Arial" w:hAnsi="Arial" w:cs="Arial"/>
          <w:color w:val="000000" w:themeColor="text1"/>
          <w:sz w:val="20"/>
          <w:szCs w:val="20"/>
        </w:rPr>
        <w:t>r</w:t>
      </w:r>
      <w:r w:rsidR="0094603C" w:rsidRPr="00D51AB6">
        <w:rPr>
          <w:rFonts w:ascii="Arial" w:hAnsi="Arial" w:cs="Arial"/>
          <w:color w:val="000000" w:themeColor="text1"/>
          <w:sz w:val="20"/>
          <w:szCs w:val="20"/>
          <w:lang w:val="id-ID"/>
        </w:rPr>
        <w:t>iset</w:t>
      </w:r>
      <w:r w:rsidRPr="00D51AB6">
        <w:rPr>
          <w:rFonts w:ascii="Arial" w:hAnsi="Arial" w:cs="Arial"/>
          <w:color w:val="000000" w:themeColor="text1"/>
          <w:sz w:val="20"/>
          <w:szCs w:val="20"/>
          <w:lang w:val="id-ID"/>
        </w:rPr>
        <w:t xml:space="preserve"> non-eksperimen atau riset </w:t>
      </w:r>
      <w:r w:rsidRPr="00D51AB6">
        <w:rPr>
          <w:rFonts w:ascii="Arial" w:hAnsi="Arial" w:cs="Arial"/>
          <w:i/>
          <w:iCs/>
          <w:color w:val="000000" w:themeColor="text1"/>
          <w:sz w:val="20"/>
          <w:szCs w:val="20"/>
          <w:lang w:val="id-ID"/>
        </w:rPr>
        <w:t>ex post facto</w:t>
      </w:r>
      <w:r w:rsidRPr="00D51AB6">
        <w:rPr>
          <w:rFonts w:ascii="Arial" w:hAnsi="Arial" w:cs="Arial"/>
          <w:color w:val="000000" w:themeColor="text1"/>
          <w:sz w:val="20"/>
          <w:szCs w:val="20"/>
          <w:lang w:val="id-ID"/>
        </w:rPr>
        <w:t xml:space="preserve"> dengan metode </w:t>
      </w:r>
      <w:r w:rsidR="00E47699" w:rsidRPr="00D51AB6">
        <w:rPr>
          <w:rFonts w:ascii="Arial" w:hAnsi="Arial" w:cs="Arial"/>
          <w:color w:val="000000" w:themeColor="text1"/>
          <w:sz w:val="20"/>
          <w:szCs w:val="20"/>
          <w:lang w:val="id-ID"/>
        </w:rPr>
        <w:t>pendekatan kuantitatif</w:t>
      </w:r>
      <w:r w:rsidRPr="00D51AB6">
        <w:rPr>
          <w:rFonts w:ascii="Arial" w:hAnsi="Arial" w:cs="Arial"/>
          <w:color w:val="000000" w:themeColor="text1"/>
          <w:sz w:val="20"/>
          <w:szCs w:val="20"/>
          <w:lang w:val="id-ID"/>
        </w:rPr>
        <w:t xml:space="preserve">. Subyek riset ini </w:t>
      </w:r>
      <w:r w:rsidR="00724A7D" w:rsidRPr="00D51AB6">
        <w:rPr>
          <w:rFonts w:ascii="Arial" w:hAnsi="Arial" w:cs="Arial"/>
          <w:color w:val="000000" w:themeColor="text1"/>
          <w:sz w:val="20"/>
          <w:szCs w:val="20"/>
          <w:lang w:val="id-ID"/>
        </w:rPr>
        <w:t>1</w:t>
      </w:r>
      <w:r w:rsidR="001350E1" w:rsidRPr="00D51AB6">
        <w:rPr>
          <w:rFonts w:ascii="Arial" w:hAnsi="Arial" w:cs="Arial"/>
          <w:color w:val="000000" w:themeColor="text1"/>
          <w:sz w:val="20"/>
          <w:szCs w:val="20"/>
          <w:lang w:val="id-ID"/>
        </w:rPr>
        <w:t>0</w:t>
      </w:r>
      <w:r w:rsidR="00724A7D" w:rsidRPr="00D51AB6">
        <w:rPr>
          <w:rFonts w:ascii="Arial" w:hAnsi="Arial" w:cs="Arial"/>
          <w:color w:val="000000" w:themeColor="text1"/>
          <w:sz w:val="20"/>
          <w:szCs w:val="20"/>
          <w:lang w:val="id-ID"/>
        </w:rPr>
        <w:t xml:space="preserve">0 peserta didik kelas XI SMAN X Kota </w:t>
      </w:r>
      <w:r w:rsidR="000C1168" w:rsidRPr="00D51AB6">
        <w:rPr>
          <w:rFonts w:ascii="Arial" w:hAnsi="Arial" w:cs="Arial"/>
          <w:color w:val="000000" w:themeColor="text1"/>
          <w:sz w:val="20"/>
          <w:szCs w:val="20"/>
          <w:lang w:val="id-ID"/>
        </w:rPr>
        <w:t>Y</w:t>
      </w:r>
      <w:r w:rsidR="00883C8A" w:rsidRPr="00D51AB6">
        <w:rPr>
          <w:rFonts w:ascii="Arial" w:hAnsi="Arial" w:cs="Arial"/>
          <w:color w:val="000000" w:themeColor="text1"/>
          <w:sz w:val="20"/>
          <w:szCs w:val="20"/>
          <w:lang w:val="id-ID"/>
        </w:rPr>
        <w:t xml:space="preserve">. </w:t>
      </w:r>
      <w:r w:rsidR="004D4D91" w:rsidRPr="00D51AB6">
        <w:rPr>
          <w:rFonts w:ascii="Arial" w:hAnsi="Arial" w:cs="Arial"/>
          <w:color w:val="000000" w:themeColor="text1"/>
          <w:sz w:val="20"/>
          <w:szCs w:val="20"/>
          <w:lang w:val="id-ID"/>
        </w:rPr>
        <w:t>S</w:t>
      </w:r>
      <w:r w:rsidR="001350E1" w:rsidRPr="00D51AB6">
        <w:rPr>
          <w:rFonts w:ascii="Arial" w:hAnsi="Arial" w:cs="Arial"/>
          <w:color w:val="000000" w:themeColor="text1"/>
          <w:sz w:val="20"/>
          <w:szCs w:val="20"/>
          <w:lang w:val="id-ID"/>
        </w:rPr>
        <w:t xml:space="preserve">ubyek diperoleh dengan </w:t>
      </w:r>
      <w:r w:rsidR="001350E1" w:rsidRPr="00D51AB6">
        <w:rPr>
          <w:rFonts w:ascii="Arial" w:hAnsi="Arial" w:cs="Arial"/>
          <w:i/>
          <w:iCs/>
          <w:color w:val="000000" w:themeColor="text1"/>
          <w:sz w:val="20"/>
          <w:szCs w:val="20"/>
          <w:lang w:val="id-ID"/>
        </w:rPr>
        <w:t>teknik simple random sampling.</w:t>
      </w:r>
      <w:r w:rsidR="00C47EE7" w:rsidRPr="00D51AB6">
        <w:rPr>
          <w:rFonts w:ascii="Arial" w:hAnsi="Arial" w:cs="Arial"/>
          <w:i/>
          <w:iCs/>
          <w:color w:val="000000" w:themeColor="text1"/>
          <w:sz w:val="20"/>
          <w:szCs w:val="20"/>
          <w:lang w:val="id-ID"/>
        </w:rPr>
        <w:t xml:space="preserve"> </w:t>
      </w:r>
      <w:r w:rsidR="001350E1" w:rsidRPr="00D51AB6">
        <w:rPr>
          <w:rFonts w:ascii="Arial" w:hAnsi="Arial" w:cs="Arial"/>
          <w:color w:val="000000" w:themeColor="text1"/>
          <w:sz w:val="20"/>
          <w:szCs w:val="20"/>
          <w:lang w:val="id-ID"/>
        </w:rPr>
        <w:t>Riset ini menggunakan tiga Instrumen, terdiri dari</w:t>
      </w:r>
      <w:r w:rsidR="004D4D91" w:rsidRPr="00D51AB6">
        <w:rPr>
          <w:rFonts w:ascii="Arial" w:hAnsi="Arial" w:cs="Arial"/>
          <w:color w:val="000000" w:themeColor="text1"/>
          <w:sz w:val="20"/>
          <w:szCs w:val="20"/>
          <w:lang w:val="id-ID"/>
        </w:rPr>
        <w:t xml:space="preserve">; Pertama </w:t>
      </w:r>
      <w:r w:rsidR="0085294A" w:rsidRPr="00D51AB6">
        <w:rPr>
          <w:rFonts w:ascii="Arial" w:hAnsi="Arial" w:cs="Arial"/>
          <w:color w:val="000000" w:themeColor="text1"/>
          <w:sz w:val="20"/>
          <w:szCs w:val="20"/>
          <w:lang w:val="id-ID"/>
        </w:rPr>
        <w:t>skala</w:t>
      </w:r>
      <w:r w:rsidR="004D4D91" w:rsidRPr="00D51AB6">
        <w:rPr>
          <w:rFonts w:ascii="Arial" w:hAnsi="Arial" w:cs="Arial"/>
          <w:color w:val="000000" w:themeColor="text1"/>
          <w:sz w:val="20"/>
          <w:szCs w:val="20"/>
          <w:lang w:val="id-ID"/>
        </w:rPr>
        <w:t xml:space="preserve"> </w:t>
      </w:r>
      <w:r w:rsidR="001350E1" w:rsidRPr="00D51AB6">
        <w:rPr>
          <w:rFonts w:ascii="Arial" w:hAnsi="Arial" w:cs="Arial"/>
          <w:color w:val="000000" w:themeColor="text1"/>
          <w:sz w:val="20"/>
          <w:szCs w:val="20"/>
          <w:lang w:val="id-ID"/>
        </w:rPr>
        <w:t xml:space="preserve"> regulasi diri dalam belajar,</w:t>
      </w:r>
      <w:r w:rsidR="003D4A48" w:rsidRPr="00D51AB6">
        <w:rPr>
          <w:rFonts w:ascii="Arial" w:hAnsi="Arial" w:cs="Arial"/>
          <w:color w:val="000000" w:themeColor="text1"/>
          <w:sz w:val="20"/>
          <w:szCs w:val="20"/>
          <w:lang w:val="id-ID"/>
        </w:rPr>
        <w:t xml:space="preserve"> skala ini diadaptasi dari riset Yuzarion (2022) dengan aspek </w:t>
      </w:r>
      <w:r w:rsidR="00AA4380" w:rsidRPr="00D51AB6">
        <w:rPr>
          <w:rFonts w:ascii="Arial" w:hAnsi="Arial" w:cs="Arial"/>
          <w:color w:val="000000" w:themeColor="text1"/>
          <w:sz w:val="20"/>
          <w:szCs w:val="20"/>
          <w:lang w:val="id-ID"/>
        </w:rPr>
        <w:t xml:space="preserve">(1) </w:t>
      </w:r>
      <w:r w:rsidR="003D4A48" w:rsidRPr="00D51AB6">
        <w:rPr>
          <w:rFonts w:ascii="Arial" w:hAnsi="Arial" w:cs="Arial"/>
          <w:color w:val="000000" w:themeColor="text1"/>
          <w:sz w:val="20"/>
          <w:szCs w:val="20"/>
          <w:lang w:val="id-ID"/>
        </w:rPr>
        <w:t xml:space="preserve">menetapkan tujuan belajar, </w:t>
      </w:r>
      <w:r w:rsidR="00AA4380" w:rsidRPr="00D51AB6">
        <w:rPr>
          <w:rFonts w:ascii="Arial" w:hAnsi="Arial" w:cs="Arial"/>
          <w:color w:val="000000" w:themeColor="text1"/>
          <w:sz w:val="20"/>
          <w:szCs w:val="20"/>
          <w:lang w:val="id-ID"/>
        </w:rPr>
        <w:t xml:space="preserve">(2) </w:t>
      </w:r>
      <w:r w:rsidR="003D4A48" w:rsidRPr="00D51AB6">
        <w:rPr>
          <w:rFonts w:ascii="Arial" w:hAnsi="Arial" w:cs="Arial"/>
          <w:color w:val="000000" w:themeColor="text1"/>
          <w:sz w:val="20"/>
          <w:szCs w:val="20"/>
          <w:lang w:val="id-ID"/>
        </w:rPr>
        <w:t xml:space="preserve">kontrol diri dalam belajar, </w:t>
      </w:r>
      <w:r w:rsidR="00AA4380" w:rsidRPr="00D51AB6">
        <w:rPr>
          <w:rFonts w:ascii="Arial" w:hAnsi="Arial" w:cs="Arial"/>
          <w:color w:val="000000" w:themeColor="text1"/>
          <w:sz w:val="20"/>
          <w:szCs w:val="20"/>
          <w:lang w:val="id-ID"/>
        </w:rPr>
        <w:t xml:space="preserve">(3) </w:t>
      </w:r>
      <w:r w:rsidR="003D4A48" w:rsidRPr="00D51AB6">
        <w:rPr>
          <w:rFonts w:ascii="Arial" w:hAnsi="Arial" w:cs="Arial"/>
          <w:color w:val="000000" w:themeColor="text1"/>
          <w:sz w:val="20"/>
          <w:szCs w:val="20"/>
          <w:lang w:val="id-ID"/>
        </w:rPr>
        <w:t xml:space="preserve">mencari bantuan belajar, </w:t>
      </w:r>
      <w:r w:rsidR="00AA4380" w:rsidRPr="00D51AB6">
        <w:rPr>
          <w:rFonts w:ascii="Arial" w:hAnsi="Arial" w:cs="Arial"/>
          <w:color w:val="000000" w:themeColor="text1"/>
          <w:sz w:val="20"/>
          <w:szCs w:val="20"/>
          <w:lang w:val="id-ID"/>
        </w:rPr>
        <w:t xml:space="preserve">(4) </w:t>
      </w:r>
      <w:r w:rsidR="003D4A48" w:rsidRPr="00D51AB6">
        <w:rPr>
          <w:rFonts w:ascii="Arial" w:hAnsi="Arial" w:cs="Arial"/>
          <w:color w:val="000000" w:themeColor="text1"/>
          <w:sz w:val="20"/>
          <w:szCs w:val="20"/>
          <w:lang w:val="id-ID"/>
        </w:rPr>
        <w:t xml:space="preserve">motivasi belajar, strategi belajar, dan </w:t>
      </w:r>
      <w:r w:rsidR="00AA4380" w:rsidRPr="00D51AB6">
        <w:rPr>
          <w:rFonts w:ascii="Arial" w:hAnsi="Arial" w:cs="Arial"/>
          <w:color w:val="000000" w:themeColor="text1"/>
          <w:sz w:val="20"/>
          <w:szCs w:val="20"/>
          <w:lang w:val="id-ID"/>
        </w:rPr>
        <w:t xml:space="preserve">(5) </w:t>
      </w:r>
      <w:r w:rsidR="003D4A48" w:rsidRPr="00D51AB6">
        <w:rPr>
          <w:rFonts w:ascii="Arial" w:hAnsi="Arial" w:cs="Arial"/>
          <w:color w:val="000000" w:themeColor="text1"/>
          <w:sz w:val="20"/>
          <w:szCs w:val="20"/>
          <w:lang w:val="id-ID"/>
        </w:rPr>
        <w:t>evaluasi diri dalam belajar.</w:t>
      </w:r>
      <w:r w:rsidR="008F1E1B" w:rsidRPr="00D51AB6">
        <w:rPr>
          <w:rFonts w:ascii="Arial" w:hAnsi="Arial" w:cs="Arial"/>
          <w:color w:val="000000" w:themeColor="text1"/>
          <w:sz w:val="20"/>
          <w:szCs w:val="20"/>
          <w:lang w:val="id-ID"/>
        </w:rPr>
        <w:t xml:space="preserve"> </w:t>
      </w:r>
      <w:r w:rsidR="004D4D91" w:rsidRPr="00D51AB6">
        <w:rPr>
          <w:rFonts w:ascii="Arial" w:hAnsi="Arial" w:cs="Arial"/>
          <w:color w:val="000000" w:themeColor="text1"/>
          <w:sz w:val="20"/>
          <w:szCs w:val="20"/>
          <w:lang w:val="id-ID"/>
        </w:rPr>
        <w:t xml:space="preserve">Kedua, </w:t>
      </w:r>
      <w:r w:rsidR="001350E1" w:rsidRPr="00D51AB6">
        <w:rPr>
          <w:rFonts w:ascii="Arial" w:hAnsi="Arial" w:cs="Arial"/>
          <w:color w:val="000000" w:themeColor="text1"/>
          <w:sz w:val="20"/>
          <w:szCs w:val="20"/>
          <w:lang w:val="id-ID"/>
        </w:rPr>
        <w:t xml:space="preserve">kala kecerdasan </w:t>
      </w:r>
      <w:r w:rsidR="00990BC3" w:rsidRPr="00D51AB6">
        <w:rPr>
          <w:rFonts w:ascii="Arial" w:hAnsi="Arial" w:cs="Arial"/>
          <w:color w:val="000000" w:themeColor="text1"/>
          <w:sz w:val="20"/>
          <w:szCs w:val="20"/>
          <w:lang w:val="id-ID"/>
        </w:rPr>
        <w:t>spiritual</w:t>
      </w:r>
      <w:r w:rsidR="001350E1" w:rsidRPr="00D51AB6">
        <w:rPr>
          <w:rFonts w:ascii="Arial" w:hAnsi="Arial" w:cs="Arial"/>
          <w:color w:val="000000" w:themeColor="text1"/>
          <w:sz w:val="20"/>
          <w:szCs w:val="20"/>
          <w:lang w:val="id-ID"/>
        </w:rPr>
        <w:t>,</w:t>
      </w:r>
      <w:r w:rsidR="00AA4380" w:rsidRPr="00D51AB6">
        <w:rPr>
          <w:rFonts w:ascii="Arial" w:hAnsi="Arial" w:cs="Arial"/>
          <w:color w:val="000000" w:themeColor="text1"/>
          <w:sz w:val="20"/>
          <w:szCs w:val="20"/>
          <w:lang w:val="id-ID"/>
        </w:rPr>
        <w:t xml:space="preserve"> s</w:t>
      </w:r>
      <w:r w:rsidR="00393FD9" w:rsidRPr="00D51AB6">
        <w:rPr>
          <w:rFonts w:ascii="Arial" w:hAnsi="Arial" w:cs="Arial"/>
          <w:color w:val="000000" w:themeColor="text1"/>
          <w:sz w:val="20"/>
          <w:szCs w:val="20"/>
          <w:lang w:val="id-ID"/>
        </w:rPr>
        <w:t xml:space="preserve">kala ini dirumuskan berdasarkan aspek-aspek kecerdasan </w:t>
      </w:r>
      <w:r w:rsidR="00990BC3" w:rsidRPr="00D51AB6">
        <w:rPr>
          <w:rFonts w:ascii="Arial" w:hAnsi="Arial" w:cs="Arial"/>
          <w:color w:val="000000" w:themeColor="text1"/>
          <w:sz w:val="20"/>
          <w:szCs w:val="20"/>
          <w:lang w:val="id-ID"/>
        </w:rPr>
        <w:t>spiritual</w:t>
      </w:r>
      <w:r w:rsidR="00393FD9" w:rsidRPr="00D51AB6">
        <w:rPr>
          <w:rFonts w:ascii="Arial" w:hAnsi="Arial" w:cs="Arial"/>
          <w:color w:val="000000" w:themeColor="text1"/>
          <w:sz w:val="20"/>
          <w:szCs w:val="20"/>
          <w:lang w:val="id-ID"/>
        </w:rPr>
        <w:t xml:space="preserve"> </w:t>
      </w:r>
      <w:r w:rsidR="003E5B8C" w:rsidRPr="00D51AB6">
        <w:rPr>
          <w:rFonts w:ascii="Arial" w:hAnsi="Arial" w:cs="Arial"/>
          <w:color w:val="000000" w:themeColor="text1"/>
          <w:sz w:val="20"/>
          <w:szCs w:val="20"/>
          <w:lang w:val="id-ID"/>
        </w:rPr>
        <w:t>King</w:t>
      </w:r>
      <w:r w:rsidR="00393FD9" w:rsidRPr="00D51AB6">
        <w:rPr>
          <w:rFonts w:ascii="Arial" w:hAnsi="Arial" w:cs="Arial"/>
          <w:color w:val="000000" w:themeColor="text1"/>
          <w:sz w:val="20"/>
          <w:szCs w:val="20"/>
          <w:lang w:val="id-ID"/>
        </w:rPr>
        <w:t xml:space="preserve"> (2008) meliputi (1)</w:t>
      </w:r>
      <w:r w:rsidR="00AA4380" w:rsidRPr="00D51AB6">
        <w:rPr>
          <w:rFonts w:ascii="Arial" w:hAnsi="Arial" w:cs="Arial"/>
          <w:color w:val="000000" w:themeColor="text1"/>
          <w:sz w:val="20"/>
          <w:szCs w:val="20"/>
          <w:lang w:val="id-ID"/>
        </w:rPr>
        <w:t xml:space="preserve"> </w:t>
      </w:r>
      <w:r w:rsidR="00393FD9" w:rsidRPr="00D51AB6">
        <w:rPr>
          <w:rFonts w:ascii="Arial" w:hAnsi="Arial" w:cs="Arial"/>
          <w:color w:val="000000" w:themeColor="text1"/>
          <w:sz w:val="20"/>
          <w:szCs w:val="20"/>
          <w:lang w:val="id-ID"/>
        </w:rPr>
        <w:t xml:space="preserve">keberadaan berpikir kritis), (2) </w:t>
      </w:r>
      <w:r w:rsidR="003D4A48" w:rsidRPr="00D51AB6">
        <w:rPr>
          <w:rFonts w:ascii="Arial" w:hAnsi="Arial" w:cs="Arial"/>
          <w:color w:val="000000" w:themeColor="text1"/>
          <w:sz w:val="20"/>
          <w:szCs w:val="20"/>
          <w:lang w:val="id-ID"/>
        </w:rPr>
        <w:t>penemuan makna pribadi</w:t>
      </w:r>
      <w:r w:rsidR="00393FD9" w:rsidRPr="00D51AB6">
        <w:rPr>
          <w:rFonts w:ascii="Arial" w:hAnsi="Arial" w:cs="Arial"/>
          <w:color w:val="000000" w:themeColor="text1"/>
          <w:sz w:val="20"/>
          <w:szCs w:val="20"/>
          <w:lang w:val="id-ID"/>
        </w:rPr>
        <w:t xml:space="preserve">, (3) </w:t>
      </w:r>
      <w:r w:rsidR="003D4A48" w:rsidRPr="00D51AB6">
        <w:rPr>
          <w:rFonts w:ascii="Arial" w:hAnsi="Arial" w:cs="Arial"/>
          <w:color w:val="000000" w:themeColor="text1"/>
          <w:sz w:val="20"/>
          <w:szCs w:val="20"/>
          <w:lang w:val="id-ID"/>
        </w:rPr>
        <w:t xml:space="preserve">kesadaran </w:t>
      </w:r>
      <w:r w:rsidR="00990BC3" w:rsidRPr="00D51AB6">
        <w:rPr>
          <w:rFonts w:ascii="Arial" w:hAnsi="Arial" w:cs="Arial"/>
          <w:color w:val="000000" w:themeColor="text1"/>
          <w:sz w:val="20"/>
          <w:szCs w:val="20"/>
          <w:lang w:val="id-ID"/>
        </w:rPr>
        <w:t>spiritual</w:t>
      </w:r>
      <w:r w:rsidR="00393FD9" w:rsidRPr="00D51AB6">
        <w:rPr>
          <w:rFonts w:ascii="Arial" w:hAnsi="Arial" w:cs="Arial"/>
          <w:color w:val="000000" w:themeColor="text1"/>
          <w:sz w:val="20"/>
          <w:szCs w:val="20"/>
          <w:lang w:val="id-ID"/>
        </w:rPr>
        <w:t>, dan (4)</w:t>
      </w:r>
      <w:r w:rsidR="00AA4380" w:rsidRPr="00D51AB6">
        <w:rPr>
          <w:rFonts w:ascii="Arial" w:hAnsi="Arial" w:cs="Arial"/>
          <w:color w:val="000000" w:themeColor="text1"/>
          <w:sz w:val="20"/>
          <w:szCs w:val="20"/>
          <w:lang w:val="id-ID"/>
        </w:rPr>
        <w:t xml:space="preserve"> </w:t>
      </w:r>
      <w:r w:rsidR="003D4A48" w:rsidRPr="00D51AB6">
        <w:rPr>
          <w:rFonts w:ascii="Arial" w:hAnsi="Arial" w:cs="Arial"/>
          <w:color w:val="000000" w:themeColor="text1"/>
          <w:sz w:val="20"/>
          <w:szCs w:val="20"/>
          <w:lang w:val="id-ID"/>
        </w:rPr>
        <w:t>pengembangan tingkat kesadaran</w:t>
      </w:r>
      <w:r w:rsidR="00393FD9" w:rsidRPr="00D51AB6">
        <w:rPr>
          <w:rFonts w:ascii="Arial" w:hAnsi="Arial" w:cs="Arial"/>
          <w:color w:val="000000" w:themeColor="text1"/>
          <w:sz w:val="20"/>
          <w:szCs w:val="20"/>
          <w:lang w:val="id-ID"/>
        </w:rPr>
        <w:t>.</w:t>
      </w:r>
      <w:r w:rsidR="00AA4380" w:rsidRPr="00D51AB6">
        <w:rPr>
          <w:rFonts w:ascii="Arial" w:hAnsi="Arial" w:cs="Arial"/>
          <w:color w:val="000000" w:themeColor="text1"/>
          <w:sz w:val="20"/>
          <w:szCs w:val="20"/>
          <w:lang w:val="id-ID"/>
        </w:rPr>
        <w:t xml:space="preserve"> dan (3) skala kecerdasan emosional.</w:t>
      </w:r>
      <w:r w:rsidR="008F1E1B" w:rsidRPr="00D51AB6">
        <w:rPr>
          <w:rFonts w:ascii="Arial" w:hAnsi="Arial" w:cs="Arial"/>
          <w:color w:val="000000" w:themeColor="text1"/>
          <w:sz w:val="20"/>
          <w:szCs w:val="20"/>
          <w:lang w:val="id-ID"/>
        </w:rPr>
        <w:t xml:space="preserve"> </w:t>
      </w:r>
      <w:r w:rsidR="004D4D91" w:rsidRPr="00D51AB6">
        <w:rPr>
          <w:rFonts w:ascii="Arial" w:hAnsi="Arial" w:cs="Arial"/>
          <w:color w:val="000000" w:themeColor="text1"/>
          <w:sz w:val="20"/>
          <w:szCs w:val="20"/>
          <w:lang w:val="id-ID"/>
        </w:rPr>
        <w:t>Ketiga, s</w:t>
      </w:r>
      <w:r w:rsidR="008F1E1B" w:rsidRPr="00D51AB6">
        <w:rPr>
          <w:rFonts w:ascii="Arial" w:hAnsi="Arial" w:cs="Arial"/>
          <w:color w:val="000000" w:themeColor="text1"/>
          <w:sz w:val="20"/>
          <w:szCs w:val="20"/>
          <w:lang w:val="id-ID"/>
        </w:rPr>
        <w:t>kala kecerdasan emosional disusun mengacu pada aspek-aspek Goleman,  (2000)</w:t>
      </w:r>
      <w:r w:rsidR="004D4D91" w:rsidRPr="00D51AB6">
        <w:rPr>
          <w:rFonts w:ascii="Arial" w:hAnsi="Arial" w:cs="Arial"/>
          <w:color w:val="000000" w:themeColor="text1"/>
          <w:sz w:val="20"/>
          <w:szCs w:val="20"/>
          <w:lang w:val="id-ID"/>
        </w:rPr>
        <w:t xml:space="preserve"> terdiri dari</w:t>
      </w:r>
      <w:r w:rsidR="008F1E1B" w:rsidRPr="00D51AB6">
        <w:rPr>
          <w:rFonts w:ascii="Arial" w:hAnsi="Arial" w:cs="Arial"/>
          <w:color w:val="000000" w:themeColor="text1"/>
          <w:sz w:val="20"/>
          <w:szCs w:val="20"/>
          <w:lang w:val="id-ID"/>
        </w:rPr>
        <w:t xml:space="preserve">  aspek (1) kecerdasan diri</w:t>
      </w:r>
      <w:r w:rsidR="003A0EEA" w:rsidRPr="00D51AB6">
        <w:rPr>
          <w:rFonts w:ascii="Arial" w:hAnsi="Arial" w:cs="Arial"/>
          <w:color w:val="000000" w:themeColor="text1"/>
          <w:sz w:val="20"/>
          <w:szCs w:val="20"/>
          <w:lang w:val="id-ID"/>
        </w:rPr>
        <w:t xml:space="preserve">, (2) </w:t>
      </w:r>
      <w:r w:rsidR="008F1E1B" w:rsidRPr="00D51AB6">
        <w:rPr>
          <w:rFonts w:ascii="Arial" w:hAnsi="Arial" w:cs="Arial"/>
          <w:color w:val="000000" w:themeColor="text1"/>
          <w:sz w:val="20"/>
          <w:szCs w:val="20"/>
          <w:lang w:val="id-ID"/>
        </w:rPr>
        <w:t>mengelola dan mengekspresikan emosi</w:t>
      </w:r>
      <w:r w:rsidR="003A0EEA" w:rsidRPr="00D51AB6">
        <w:rPr>
          <w:rFonts w:ascii="Arial" w:hAnsi="Arial" w:cs="Arial"/>
          <w:color w:val="000000" w:themeColor="text1"/>
          <w:sz w:val="20"/>
          <w:szCs w:val="20"/>
          <w:lang w:val="id-ID"/>
        </w:rPr>
        <w:t xml:space="preserve">, (3) </w:t>
      </w:r>
      <w:r w:rsidR="008F1E1B" w:rsidRPr="00D51AB6">
        <w:rPr>
          <w:rFonts w:ascii="Arial" w:hAnsi="Arial" w:cs="Arial"/>
          <w:color w:val="000000" w:themeColor="text1"/>
          <w:sz w:val="20"/>
          <w:szCs w:val="20"/>
          <w:lang w:val="id-ID"/>
        </w:rPr>
        <w:t xml:space="preserve">memotivasi diri </w:t>
      </w:r>
      <w:r w:rsidR="003A0EEA" w:rsidRPr="00D51AB6">
        <w:rPr>
          <w:rFonts w:ascii="Arial" w:hAnsi="Arial" w:cs="Arial"/>
          <w:color w:val="000000" w:themeColor="text1"/>
          <w:sz w:val="20"/>
          <w:szCs w:val="20"/>
          <w:lang w:val="id-ID"/>
        </w:rPr>
        <w:t>(4) m</w:t>
      </w:r>
      <w:r w:rsidR="008F1E1B" w:rsidRPr="00D51AB6">
        <w:rPr>
          <w:rFonts w:ascii="Arial" w:hAnsi="Arial" w:cs="Arial"/>
          <w:color w:val="000000" w:themeColor="text1"/>
          <w:sz w:val="20"/>
          <w:szCs w:val="20"/>
          <w:lang w:val="id-ID"/>
        </w:rPr>
        <w:t>engenali emosi orang lain</w:t>
      </w:r>
      <w:r w:rsidR="00C02DF5" w:rsidRPr="00D51AB6">
        <w:rPr>
          <w:rFonts w:ascii="Arial" w:hAnsi="Arial" w:cs="Arial"/>
          <w:color w:val="000000" w:themeColor="text1"/>
          <w:sz w:val="20"/>
          <w:szCs w:val="20"/>
          <w:lang w:val="id-ID"/>
        </w:rPr>
        <w:t xml:space="preserve">, dan (5) </w:t>
      </w:r>
      <w:r w:rsidR="008F1E1B" w:rsidRPr="00D51AB6">
        <w:rPr>
          <w:rFonts w:ascii="Arial" w:hAnsi="Arial" w:cs="Arial"/>
          <w:color w:val="000000" w:themeColor="text1"/>
          <w:sz w:val="20"/>
          <w:szCs w:val="20"/>
          <w:lang w:val="id-ID"/>
        </w:rPr>
        <w:t>membina hubungan dengan orang lain</w:t>
      </w:r>
      <w:r w:rsidR="00C02DF5" w:rsidRPr="00D51AB6">
        <w:rPr>
          <w:rFonts w:ascii="Arial" w:hAnsi="Arial" w:cs="Arial"/>
          <w:color w:val="000000" w:themeColor="text1"/>
          <w:sz w:val="20"/>
          <w:szCs w:val="20"/>
          <w:lang w:val="id-ID"/>
        </w:rPr>
        <w:t xml:space="preserve">.  </w:t>
      </w:r>
    </w:p>
    <w:p w14:paraId="475AEA71" w14:textId="77777777" w:rsidR="006C17E5" w:rsidRPr="00D51AB6" w:rsidRDefault="00C02DF5" w:rsidP="006C17E5">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Setiap item </w:t>
      </w:r>
      <w:r w:rsidR="004D4D91" w:rsidRPr="00D51AB6">
        <w:rPr>
          <w:rFonts w:ascii="Arial" w:hAnsi="Arial" w:cs="Arial"/>
          <w:color w:val="000000" w:themeColor="text1"/>
          <w:sz w:val="20"/>
          <w:szCs w:val="20"/>
          <w:lang w:val="id-ID"/>
        </w:rPr>
        <w:t xml:space="preserve">pada </w:t>
      </w:r>
      <w:r w:rsidR="0085294A" w:rsidRPr="00D51AB6">
        <w:rPr>
          <w:rFonts w:ascii="Arial" w:hAnsi="Arial" w:cs="Arial"/>
          <w:color w:val="000000" w:themeColor="text1"/>
          <w:sz w:val="20"/>
          <w:szCs w:val="20"/>
          <w:lang w:val="id-ID"/>
        </w:rPr>
        <w:t>tiga skala di atas di</w:t>
      </w:r>
      <w:r w:rsidRPr="00D51AB6">
        <w:rPr>
          <w:rFonts w:ascii="Arial" w:hAnsi="Arial" w:cs="Arial"/>
          <w:color w:val="000000" w:themeColor="text1"/>
          <w:sz w:val="20"/>
          <w:szCs w:val="20"/>
          <w:lang w:val="id-ID"/>
        </w:rPr>
        <w:t xml:space="preserve">memiliki empat pilihan alternatif jawaban, yaitu </w:t>
      </w:r>
      <w:r w:rsidR="0085294A" w:rsidRPr="00D51AB6">
        <w:rPr>
          <w:rFonts w:ascii="Arial" w:hAnsi="Arial" w:cs="Arial"/>
          <w:color w:val="000000" w:themeColor="text1"/>
          <w:sz w:val="20"/>
          <w:szCs w:val="20"/>
          <w:lang w:val="id-ID"/>
        </w:rPr>
        <w:t>sangat sesuai (SS)</w:t>
      </w:r>
      <w:r w:rsidRPr="00D51AB6">
        <w:rPr>
          <w:rFonts w:ascii="Arial" w:hAnsi="Arial" w:cs="Arial"/>
          <w:color w:val="000000" w:themeColor="text1"/>
          <w:sz w:val="20"/>
          <w:szCs w:val="20"/>
          <w:lang w:val="id-ID"/>
        </w:rPr>
        <w:t xml:space="preserve">, </w:t>
      </w:r>
      <w:r w:rsidR="0085294A" w:rsidRPr="00D51AB6">
        <w:rPr>
          <w:rFonts w:ascii="Arial" w:hAnsi="Arial" w:cs="Arial"/>
          <w:color w:val="000000" w:themeColor="text1"/>
          <w:sz w:val="20"/>
          <w:szCs w:val="20"/>
          <w:lang w:val="id-ID"/>
        </w:rPr>
        <w:t xml:space="preserve">sesuai (S) tidak sesuai (TS), dan sangat tidak sesuai (STS).  </w:t>
      </w:r>
      <w:r w:rsidRPr="00D51AB6">
        <w:rPr>
          <w:rFonts w:ascii="Arial" w:hAnsi="Arial" w:cs="Arial"/>
          <w:color w:val="000000" w:themeColor="text1"/>
          <w:sz w:val="20"/>
          <w:szCs w:val="20"/>
          <w:lang w:val="id-ID"/>
        </w:rPr>
        <w:t xml:space="preserve">Penskalaan Likert </w:t>
      </w:r>
      <w:r w:rsidRPr="00D51AB6">
        <w:rPr>
          <w:rFonts w:ascii="Arial" w:hAnsi="Arial" w:cs="Arial"/>
          <w:color w:val="000000" w:themeColor="text1"/>
          <w:sz w:val="20"/>
          <w:szCs w:val="20"/>
          <w:lang w:val="id-ID"/>
        </w:rPr>
        <w:lastRenderedPageBreak/>
        <w:t>digunakan dalam</w:t>
      </w:r>
      <w:r w:rsidR="0085294A" w:rsidRPr="00D51AB6">
        <w:rPr>
          <w:rFonts w:ascii="Arial" w:hAnsi="Arial" w:cs="Arial"/>
          <w:color w:val="000000" w:themeColor="text1"/>
          <w:sz w:val="20"/>
          <w:szCs w:val="20"/>
          <w:lang w:val="id-ID"/>
        </w:rPr>
        <w:t xml:space="preserve"> skala (1) regulasi diri dalam belajar, (2) kecerdasan </w:t>
      </w:r>
      <w:r w:rsidR="00990BC3" w:rsidRPr="00D51AB6">
        <w:rPr>
          <w:rFonts w:ascii="Arial" w:hAnsi="Arial" w:cs="Arial"/>
          <w:color w:val="000000" w:themeColor="text1"/>
          <w:sz w:val="20"/>
          <w:szCs w:val="20"/>
          <w:lang w:val="id-ID"/>
        </w:rPr>
        <w:t>spiritual</w:t>
      </w:r>
      <w:r w:rsidR="0085294A" w:rsidRPr="00D51AB6">
        <w:rPr>
          <w:rFonts w:ascii="Arial" w:hAnsi="Arial" w:cs="Arial"/>
          <w:color w:val="000000" w:themeColor="text1"/>
          <w:sz w:val="20"/>
          <w:szCs w:val="20"/>
          <w:lang w:val="id-ID"/>
        </w:rPr>
        <w:t xml:space="preserve">, dan (3) </w:t>
      </w:r>
      <w:r w:rsidR="00F12247" w:rsidRPr="00D51AB6">
        <w:rPr>
          <w:rFonts w:ascii="Arial" w:hAnsi="Arial" w:cs="Arial"/>
          <w:color w:val="000000" w:themeColor="text1"/>
          <w:sz w:val="20"/>
          <w:szCs w:val="20"/>
          <w:lang w:val="id-ID"/>
        </w:rPr>
        <w:t xml:space="preserve">kecerdasan emosional. Masing-masing </w:t>
      </w:r>
      <w:r w:rsidRPr="00D51AB6">
        <w:rPr>
          <w:rFonts w:ascii="Arial" w:hAnsi="Arial" w:cs="Arial"/>
          <w:color w:val="000000" w:themeColor="text1"/>
          <w:sz w:val="20"/>
          <w:szCs w:val="20"/>
          <w:lang w:val="id-ID"/>
        </w:rPr>
        <w:t>skala</w:t>
      </w:r>
      <w:r w:rsidR="00F12247"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dengan respon favorable dimulai dari jawaban sangat sesuai (SS) diberi skor 4, sesuai (S) diberi skor 3, tidak sesuai (TS) diberi skor 2 dan sangat tidak sesuai (STS) diberi skor 1.</w:t>
      </w:r>
      <w:r w:rsidR="00C47EE7"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Sementara pada jawaban Unfavorable sangat tidak sesuai (STS) diberi skor 4, tidak sesuai (TS) diberi skor 3, Sesuai (S) diberi skor 2 dan sangat sesuai (SS) diberi skor 1.</w:t>
      </w:r>
      <w:r w:rsidR="00C47EE7" w:rsidRPr="00D51AB6">
        <w:rPr>
          <w:rFonts w:ascii="Arial" w:hAnsi="Arial" w:cs="Arial"/>
          <w:color w:val="000000" w:themeColor="text1"/>
          <w:sz w:val="20"/>
          <w:szCs w:val="20"/>
          <w:lang w:val="id-ID"/>
        </w:rPr>
        <w:t xml:space="preserve"> </w:t>
      </w:r>
      <w:r w:rsidR="006C17E5" w:rsidRPr="00D51AB6">
        <w:rPr>
          <w:rFonts w:ascii="Arial" w:hAnsi="Arial" w:cs="Arial"/>
          <w:color w:val="000000" w:themeColor="text1"/>
          <w:sz w:val="20"/>
          <w:szCs w:val="20"/>
          <w:lang w:val="id-ID"/>
        </w:rPr>
        <w:t>Hasil pengujian instrumen didapatkan koefisien alpha-cronbach skala skala (1) regulasi diri dalam belajar =0,902, (2) kecerdasan spiritual =</w:t>
      </w:r>
      <w:r w:rsidR="00975B93" w:rsidRPr="00D51AB6">
        <w:rPr>
          <w:rFonts w:ascii="Arial" w:hAnsi="Arial" w:cs="Arial"/>
          <w:color w:val="000000" w:themeColor="text1"/>
          <w:sz w:val="20"/>
          <w:szCs w:val="20"/>
          <w:lang w:val="id-ID"/>
        </w:rPr>
        <w:t>0,855, dan (3) kecerdasan emosional =0,871.</w:t>
      </w:r>
    </w:p>
    <w:p w14:paraId="05E0CC18" w14:textId="77777777" w:rsidR="0075046B" w:rsidRPr="00D51AB6" w:rsidRDefault="0075046B">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Teknik pengumpulan data untuk mengukur regulasi diri dalam belajar, kecerdasan </w:t>
      </w:r>
      <w:r w:rsidR="00990BC3" w:rsidRPr="00D51AB6">
        <w:rPr>
          <w:rFonts w:ascii="Arial" w:hAnsi="Arial" w:cs="Arial"/>
          <w:color w:val="000000" w:themeColor="text1"/>
          <w:sz w:val="20"/>
          <w:szCs w:val="20"/>
          <w:lang w:val="id-ID"/>
        </w:rPr>
        <w:t>spiritual</w:t>
      </w:r>
      <w:r w:rsidRPr="00D51AB6">
        <w:rPr>
          <w:rFonts w:ascii="Arial" w:hAnsi="Arial" w:cs="Arial"/>
          <w:color w:val="000000" w:themeColor="text1"/>
          <w:sz w:val="20"/>
          <w:szCs w:val="20"/>
          <w:lang w:val="id-ID"/>
        </w:rPr>
        <w:t xml:space="preserve"> dan kecerdasan emosional peserta didik digunakan pada riset ini menggunakan metode skala yang berupa instrument (kuisioner). Skala adalah alat ukur untuk mengetahui atau mengungkap aspek afektif, berupa pernyataan-pernyataan yang secara tidak langsung mengungkap indikator perilaku dari atribut yang bersangkutan, dalam hal ini respon atau jawaban subjek tidak diklarifikasikan sebagai benar atau salah (Azwar, </w:t>
      </w:r>
      <w:r w:rsidR="000A15AF" w:rsidRPr="00D51AB6">
        <w:rPr>
          <w:rFonts w:ascii="Arial" w:hAnsi="Arial" w:cs="Arial"/>
          <w:color w:val="000000" w:themeColor="text1"/>
          <w:sz w:val="20"/>
          <w:szCs w:val="20"/>
          <w:lang w:val="id-ID"/>
        </w:rPr>
        <w:t>2010</w:t>
      </w:r>
      <w:r w:rsidRPr="00D51AB6">
        <w:rPr>
          <w:rFonts w:ascii="Arial" w:hAnsi="Arial" w:cs="Arial"/>
          <w:color w:val="000000" w:themeColor="text1"/>
          <w:sz w:val="20"/>
          <w:szCs w:val="20"/>
          <w:lang w:val="id-ID"/>
        </w:rPr>
        <w:t>)</w:t>
      </w:r>
      <w:r w:rsidR="000A15AF" w:rsidRPr="00D51AB6">
        <w:rPr>
          <w:rFonts w:ascii="Arial" w:hAnsi="Arial" w:cs="Arial"/>
          <w:color w:val="000000" w:themeColor="text1"/>
          <w:sz w:val="20"/>
          <w:szCs w:val="20"/>
          <w:lang w:val="id-ID"/>
        </w:rPr>
        <w:t xml:space="preserve"> dan (Azwar, 2010)</w:t>
      </w:r>
      <w:r w:rsidRPr="00D51AB6">
        <w:rPr>
          <w:rFonts w:ascii="Arial" w:hAnsi="Arial" w:cs="Arial"/>
          <w:color w:val="000000" w:themeColor="text1"/>
          <w:sz w:val="20"/>
          <w:szCs w:val="20"/>
          <w:lang w:val="id-ID"/>
        </w:rPr>
        <w:t>.</w:t>
      </w:r>
    </w:p>
    <w:p w14:paraId="1C025C6F" w14:textId="77777777" w:rsidR="00A77B3E" w:rsidRPr="00D51AB6" w:rsidRDefault="00380714" w:rsidP="00046FA2">
      <w:pPr>
        <w:spacing w:after="0" w:line="360" w:lineRule="auto"/>
        <w:ind w:firstLine="567"/>
        <w:jc w:val="both"/>
        <w:rPr>
          <w:rFonts w:ascii="Arial" w:hAnsi="Arial" w:cs="Arial"/>
          <w:color w:val="000000" w:themeColor="text1"/>
          <w:sz w:val="20"/>
          <w:szCs w:val="20"/>
          <w:lang w:val="id-ID"/>
        </w:rPr>
      </w:pPr>
      <w:r w:rsidRPr="00D51AB6">
        <w:rPr>
          <w:rFonts w:ascii="Arial" w:eastAsia="SimSun" w:hAnsi="Arial" w:cs="Arial"/>
          <w:color w:val="000000" w:themeColor="text1"/>
          <w:sz w:val="20"/>
          <w:szCs w:val="20"/>
          <w:lang w:val="id-ID"/>
        </w:rPr>
        <w:t xml:space="preserve">Teknik analisis regresi </w:t>
      </w:r>
      <w:r w:rsidR="006624B9" w:rsidRPr="00D51AB6">
        <w:rPr>
          <w:rFonts w:ascii="Arial" w:eastAsia="SimSun" w:hAnsi="Arial" w:cs="Arial"/>
          <w:color w:val="000000" w:themeColor="text1"/>
          <w:sz w:val="20"/>
          <w:szCs w:val="20"/>
          <w:lang w:val="id-ID"/>
        </w:rPr>
        <w:t xml:space="preserve">linier </w:t>
      </w:r>
      <w:r w:rsidRPr="00D51AB6">
        <w:rPr>
          <w:rFonts w:ascii="Arial" w:eastAsia="SimSun" w:hAnsi="Arial" w:cs="Arial"/>
          <w:color w:val="000000" w:themeColor="text1"/>
          <w:sz w:val="20"/>
          <w:szCs w:val="20"/>
          <w:lang w:val="id-ID"/>
        </w:rPr>
        <w:t xml:space="preserve">berganda untuk menguji hipotesis riset.  Analisis regresi </w:t>
      </w:r>
      <w:r w:rsidR="006624B9" w:rsidRPr="00D51AB6">
        <w:rPr>
          <w:rFonts w:ascii="Arial" w:eastAsia="SimSun" w:hAnsi="Arial" w:cs="Arial"/>
          <w:color w:val="000000" w:themeColor="text1"/>
          <w:sz w:val="20"/>
          <w:szCs w:val="20"/>
          <w:lang w:val="id-ID"/>
        </w:rPr>
        <w:t xml:space="preserve">linier berganda </w:t>
      </w:r>
      <w:r w:rsidRPr="00D51AB6">
        <w:rPr>
          <w:rFonts w:ascii="Arial" w:eastAsia="SimSun" w:hAnsi="Arial" w:cs="Arial"/>
          <w:color w:val="000000" w:themeColor="text1"/>
          <w:sz w:val="20"/>
          <w:szCs w:val="20"/>
          <w:lang w:val="id-ID"/>
        </w:rPr>
        <w:t>dipakai untuk menguji dinamika psikologis antara kecerdasan spiritual dan kecerdasan emosional dengan regulasi diri dalam belajar.</w:t>
      </w:r>
      <w:r w:rsidR="006624B9" w:rsidRPr="00D51AB6">
        <w:rPr>
          <w:rFonts w:ascii="Arial" w:eastAsia="SimSun" w:hAnsi="Arial" w:cs="Arial"/>
          <w:color w:val="000000" w:themeColor="text1"/>
          <w:sz w:val="20"/>
          <w:szCs w:val="20"/>
          <w:lang w:val="id-ID"/>
        </w:rPr>
        <w:t xml:space="preserve"> </w:t>
      </w:r>
      <w:r w:rsidRPr="00D51AB6">
        <w:rPr>
          <w:rFonts w:ascii="Arial" w:eastAsia="SimSun" w:hAnsi="Arial" w:cs="Arial"/>
          <w:color w:val="000000" w:themeColor="text1"/>
          <w:sz w:val="20"/>
          <w:szCs w:val="20"/>
          <w:lang w:val="id-ID"/>
        </w:rPr>
        <w:t>Perhitungan</w:t>
      </w:r>
      <w:r w:rsidR="006624B9" w:rsidRPr="00D51AB6">
        <w:rPr>
          <w:rFonts w:ascii="Arial" w:eastAsia="SimSun" w:hAnsi="Arial" w:cs="Arial"/>
          <w:color w:val="000000" w:themeColor="text1"/>
          <w:sz w:val="20"/>
          <w:szCs w:val="20"/>
          <w:lang w:val="id-ID"/>
        </w:rPr>
        <w:t xml:space="preserve"> </w:t>
      </w:r>
      <w:r w:rsidRPr="00D51AB6">
        <w:rPr>
          <w:rFonts w:ascii="Arial" w:eastAsia="SimSun" w:hAnsi="Arial" w:cs="Arial"/>
          <w:color w:val="000000" w:themeColor="text1"/>
          <w:sz w:val="20"/>
          <w:szCs w:val="20"/>
          <w:lang w:val="id-ID"/>
        </w:rPr>
        <w:t xml:space="preserve">analisis data </w:t>
      </w:r>
      <w:r w:rsidR="0094603C" w:rsidRPr="00D51AB6">
        <w:rPr>
          <w:rFonts w:ascii="Arial" w:eastAsia="SimSun" w:hAnsi="Arial" w:cs="Arial"/>
          <w:color w:val="000000" w:themeColor="text1"/>
          <w:sz w:val="20"/>
          <w:szCs w:val="20"/>
          <w:lang w:val="id-ID"/>
        </w:rPr>
        <w:t>Riset</w:t>
      </w:r>
      <w:r w:rsidRPr="00D51AB6">
        <w:rPr>
          <w:rFonts w:ascii="Arial" w:eastAsia="SimSun" w:hAnsi="Arial" w:cs="Arial"/>
          <w:color w:val="000000" w:themeColor="text1"/>
          <w:sz w:val="20"/>
          <w:szCs w:val="20"/>
          <w:lang w:val="id-ID"/>
        </w:rPr>
        <w:t xml:space="preserve"> dilakukan dengan </w:t>
      </w:r>
      <w:r w:rsidR="0002730E" w:rsidRPr="00D51AB6">
        <w:rPr>
          <w:rFonts w:ascii="Arial" w:eastAsia="SimSun" w:hAnsi="Arial" w:cs="Arial"/>
          <w:color w:val="000000" w:themeColor="text1"/>
          <w:sz w:val="20"/>
          <w:szCs w:val="20"/>
          <w:lang w:val="id-ID"/>
        </w:rPr>
        <w:t xml:space="preserve">berbantuan </w:t>
      </w:r>
      <w:r w:rsidRPr="00D51AB6">
        <w:rPr>
          <w:rFonts w:ascii="Arial" w:eastAsia="SimSun" w:hAnsi="Arial" w:cs="Arial"/>
          <w:color w:val="000000" w:themeColor="text1"/>
          <w:sz w:val="20"/>
          <w:szCs w:val="20"/>
          <w:lang w:val="id-ID"/>
        </w:rPr>
        <w:t xml:space="preserve">program komputer </w:t>
      </w:r>
      <w:r w:rsidRPr="00D51AB6">
        <w:rPr>
          <w:rFonts w:ascii="Arial" w:eastAsia="SimSun" w:hAnsi="Arial" w:cs="Arial"/>
          <w:i/>
          <w:color w:val="000000" w:themeColor="text1"/>
          <w:sz w:val="20"/>
          <w:szCs w:val="20"/>
          <w:lang w:val="id-ID"/>
        </w:rPr>
        <w:t>SPSS</w:t>
      </w:r>
      <w:r w:rsidR="0002730E" w:rsidRPr="00D51AB6">
        <w:rPr>
          <w:rFonts w:ascii="Arial" w:eastAsia="SimSun" w:hAnsi="Arial" w:cs="Arial"/>
          <w:i/>
          <w:color w:val="000000" w:themeColor="text1"/>
          <w:sz w:val="20"/>
          <w:szCs w:val="20"/>
          <w:lang w:val="id-ID"/>
        </w:rPr>
        <w:t xml:space="preserve"> 16.</w:t>
      </w:r>
    </w:p>
    <w:p w14:paraId="21A0CC24" w14:textId="77777777" w:rsidR="00A77B3E" w:rsidRPr="00D51AB6" w:rsidRDefault="00767D7C" w:rsidP="00046FA2">
      <w:pPr>
        <w:spacing w:before="240" w:after="240" w:line="360" w:lineRule="auto"/>
        <w:rPr>
          <w:rFonts w:ascii="Arial" w:hAnsi="Arial" w:cs="Arial"/>
          <w:b/>
          <w:bCs/>
          <w:sz w:val="20"/>
          <w:szCs w:val="20"/>
          <w:lang w:val="id-ID"/>
        </w:rPr>
      </w:pPr>
      <w:r w:rsidRPr="00D51AB6">
        <w:rPr>
          <w:rFonts w:ascii="Arial" w:hAnsi="Arial" w:cs="Arial"/>
          <w:b/>
          <w:bCs/>
          <w:sz w:val="20"/>
          <w:szCs w:val="20"/>
          <w:lang w:val="id-ID"/>
        </w:rPr>
        <w:t>HASIL DAN PEMBAHASAN</w:t>
      </w:r>
    </w:p>
    <w:p w14:paraId="30C4554C" w14:textId="77777777" w:rsidR="00AC67A8" w:rsidRPr="00D51AB6" w:rsidRDefault="00975B93" w:rsidP="00AC67A8">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Sebelum uji hipotesis dilakukan, riset ini</w:t>
      </w:r>
      <w:r w:rsidR="00D87A8F" w:rsidRPr="00D51AB6">
        <w:rPr>
          <w:rFonts w:ascii="Arial" w:hAnsi="Arial" w:cs="Arial"/>
          <w:color w:val="000000" w:themeColor="text1"/>
          <w:sz w:val="20"/>
          <w:szCs w:val="20"/>
          <w:lang w:val="id-ID"/>
        </w:rPr>
        <w:t xml:space="preserve"> dilengkapi </w:t>
      </w:r>
      <w:r w:rsidRPr="00D51AB6">
        <w:rPr>
          <w:rFonts w:ascii="Arial" w:hAnsi="Arial" w:cs="Arial"/>
          <w:color w:val="000000" w:themeColor="text1"/>
          <w:sz w:val="20"/>
          <w:szCs w:val="20"/>
          <w:lang w:val="id-ID"/>
        </w:rPr>
        <w:t>dengan uji prasyarat analisis</w:t>
      </w:r>
      <w:r w:rsidR="00D87A8F" w:rsidRPr="00D51AB6">
        <w:rPr>
          <w:rFonts w:ascii="Arial" w:hAnsi="Arial" w:cs="Arial"/>
          <w:color w:val="000000" w:themeColor="text1"/>
          <w:sz w:val="20"/>
          <w:szCs w:val="20"/>
          <w:lang w:val="id-ID"/>
        </w:rPr>
        <w:t xml:space="preserve"> sebagai prasyarat yang harus dipenuhi sebelum pengujian hipotesis riset ini dilakukan. Uji prasyarat dimaksud sebagau berikut</w:t>
      </w:r>
      <w:r w:rsidR="00046FA2" w:rsidRPr="00D51AB6">
        <w:rPr>
          <w:rFonts w:ascii="Arial" w:hAnsi="Arial" w:cs="Arial"/>
          <w:color w:val="000000" w:themeColor="text1"/>
          <w:sz w:val="20"/>
          <w:szCs w:val="20"/>
          <w:lang w:val="id-ID"/>
        </w:rPr>
        <w:t xml:space="preserve">: </w:t>
      </w:r>
      <w:r w:rsidR="0081582B" w:rsidRPr="00D51AB6">
        <w:rPr>
          <w:rFonts w:ascii="Arial" w:hAnsi="Arial" w:cs="Arial"/>
          <w:color w:val="000000" w:themeColor="text1"/>
          <w:sz w:val="20"/>
          <w:szCs w:val="20"/>
          <w:lang w:val="id-ID"/>
        </w:rPr>
        <w:t>Pertama,</w:t>
      </w:r>
      <w:r w:rsidR="00761003"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uji normalitas ketiga skala, masing-masing variabel berdistribusi normal dengan prasya</w:t>
      </w:r>
      <w:r w:rsidR="00761003" w:rsidRPr="00D51AB6">
        <w:rPr>
          <w:rFonts w:ascii="Arial" w:hAnsi="Arial" w:cs="Arial"/>
          <w:color w:val="000000" w:themeColor="text1"/>
          <w:sz w:val="20"/>
          <w:szCs w:val="20"/>
          <w:lang w:val="id-ID"/>
        </w:rPr>
        <w:t>rat berdistribusi normal apabila signifikansi &gt;0,05. Masing-masing variabel memiliki signifikansi 0,239 (</w:t>
      </w:r>
      <w:r w:rsidR="00761003" w:rsidRPr="00D51AB6">
        <w:rPr>
          <w:rFonts w:ascii="Arial" w:hAnsi="Arial" w:cs="Arial"/>
          <w:i/>
          <w:color w:val="000000" w:themeColor="text1"/>
          <w:sz w:val="20"/>
          <w:szCs w:val="20"/>
          <w:lang w:val="id-ID"/>
        </w:rPr>
        <w:t>regulasi diri dalam belajar), 0,439 (</w:t>
      </w:r>
      <w:r w:rsidR="00761003" w:rsidRPr="00D51AB6">
        <w:rPr>
          <w:rFonts w:ascii="Arial" w:hAnsi="Arial" w:cs="Arial"/>
          <w:color w:val="000000" w:themeColor="text1"/>
          <w:sz w:val="20"/>
          <w:szCs w:val="20"/>
          <w:lang w:val="id-ID"/>
        </w:rPr>
        <w:t>kecerdasan spiritual)</w:t>
      </w:r>
      <w:r w:rsidR="00761003" w:rsidRPr="00D51AB6">
        <w:rPr>
          <w:rFonts w:ascii="Arial" w:hAnsi="Arial" w:cs="Arial"/>
          <w:i/>
          <w:color w:val="000000" w:themeColor="text1"/>
          <w:sz w:val="20"/>
          <w:szCs w:val="20"/>
          <w:lang w:val="id-ID"/>
        </w:rPr>
        <w:t xml:space="preserve"> dan 0,082 (</w:t>
      </w:r>
      <w:r w:rsidR="00761003" w:rsidRPr="00D51AB6">
        <w:rPr>
          <w:rFonts w:ascii="Arial" w:hAnsi="Arial" w:cs="Arial"/>
          <w:color w:val="000000" w:themeColor="text1"/>
          <w:sz w:val="20"/>
          <w:szCs w:val="20"/>
          <w:lang w:val="id-ID"/>
        </w:rPr>
        <w:t xml:space="preserve">kecerdasan emosional). </w:t>
      </w:r>
      <w:r w:rsidR="0081582B" w:rsidRPr="00D51AB6">
        <w:rPr>
          <w:rFonts w:ascii="Arial" w:hAnsi="Arial" w:cs="Arial"/>
          <w:color w:val="000000" w:themeColor="text1"/>
          <w:sz w:val="20"/>
          <w:szCs w:val="20"/>
          <w:lang w:val="id-ID"/>
        </w:rPr>
        <w:t xml:space="preserve">Kedua </w:t>
      </w:r>
      <w:r w:rsidR="00D72132" w:rsidRPr="00D51AB6">
        <w:rPr>
          <w:rFonts w:ascii="Arial" w:hAnsi="Arial" w:cs="Arial"/>
          <w:color w:val="000000" w:themeColor="text1"/>
          <w:sz w:val="20"/>
          <w:szCs w:val="20"/>
          <w:lang w:val="id-ID"/>
        </w:rPr>
        <w:t>uji linieritas, kedua variabel dapat dikatakan linier apabila p&lt;0,05. Hasil analisi</w:t>
      </w:r>
      <w:r w:rsidR="00240DE1" w:rsidRPr="00D51AB6">
        <w:rPr>
          <w:rFonts w:ascii="Arial" w:hAnsi="Arial" w:cs="Arial"/>
          <w:color w:val="000000" w:themeColor="text1"/>
          <w:sz w:val="20"/>
          <w:szCs w:val="20"/>
          <w:lang w:val="id-ID"/>
        </w:rPr>
        <w:t>s</w:t>
      </w:r>
      <w:r w:rsidR="00D72132" w:rsidRPr="00D51AB6">
        <w:rPr>
          <w:rFonts w:ascii="Arial" w:hAnsi="Arial" w:cs="Arial"/>
          <w:color w:val="000000" w:themeColor="text1"/>
          <w:sz w:val="20"/>
          <w:szCs w:val="20"/>
          <w:lang w:val="id-ID"/>
        </w:rPr>
        <w:t xml:space="preserve"> menunjukkan dinamika psikologis antara kecerdasan spiritual </w:t>
      </w:r>
      <w:r w:rsidR="00240DE1" w:rsidRPr="00D51AB6">
        <w:rPr>
          <w:rFonts w:ascii="Arial" w:hAnsi="Arial" w:cs="Arial"/>
          <w:color w:val="000000" w:themeColor="text1"/>
          <w:sz w:val="20"/>
          <w:szCs w:val="20"/>
          <w:lang w:val="id-ID"/>
        </w:rPr>
        <w:t xml:space="preserve">dengan </w:t>
      </w:r>
      <w:r w:rsidR="00240DE1" w:rsidRPr="00D51AB6">
        <w:rPr>
          <w:rFonts w:ascii="Arial" w:hAnsi="Arial" w:cs="Arial"/>
          <w:i/>
          <w:color w:val="000000" w:themeColor="text1"/>
          <w:sz w:val="20"/>
          <w:szCs w:val="20"/>
          <w:lang w:val="id-ID"/>
        </w:rPr>
        <w:t>regulasi diri dalam belajar</w:t>
      </w:r>
      <w:r w:rsidR="00240DE1" w:rsidRPr="00D51AB6">
        <w:rPr>
          <w:rFonts w:ascii="Arial" w:hAnsi="Arial" w:cs="Arial"/>
          <w:color w:val="000000" w:themeColor="text1"/>
          <w:sz w:val="20"/>
          <w:szCs w:val="20"/>
          <w:lang w:val="id-ID"/>
        </w:rPr>
        <w:t xml:space="preserve"> </w:t>
      </w:r>
      <w:r w:rsidR="00D72132" w:rsidRPr="00D51AB6">
        <w:rPr>
          <w:rFonts w:ascii="Arial" w:hAnsi="Arial" w:cs="Arial"/>
          <w:color w:val="000000" w:themeColor="text1"/>
          <w:sz w:val="20"/>
          <w:szCs w:val="20"/>
          <w:lang w:val="id-ID"/>
        </w:rPr>
        <w:t xml:space="preserve">p=0,019 dan </w:t>
      </w:r>
      <w:r w:rsidR="00240DE1" w:rsidRPr="00D51AB6">
        <w:rPr>
          <w:rFonts w:ascii="Arial" w:hAnsi="Arial" w:cs="Arial"/>
          <w:color w:val="000000" w:themeColor="text1"/>
          <w:sz w:val="20"/>
          <w:szCs w:val="20"/>
          <w:lang w:val="id-ID"/>
        </w:rPr>
        <w:t xml:space="preserve">dinamika psikologis antara kecerdasan emosional dengan </w:t>
      </w:r>
      <w:r w:rsidR="00240DE1" w:rsidRPr="00D51AB6">
        <w:rPr>
          <w:rFonts w:ascii="Arial" w:hAnsi="Arial" w:cs="Arial"/>
          <w:i/>
          <w:color w:val="000000" w:themeColor="text1"/>
          <w:sz w:val="20"/>
          <w:szCs w:val="20"/>
          <w:lang w:val="id-ID"/>
        </w:rPr>
        <w:t>regulasi diri dalam belajar</w:t>
      </w:r>
      <w:r w:rsidR="00240DE1" w:rsidRPr="00D51AB6">
        <w:rPr>
          <w:rFonts w:ascii="Arial" w:hAnsi="Arial" w:cs="Arial"/>
          <w:color w:val="000000" w:themeColor="text1"/>
          <w:sz w:val="20"/>
          <w:szCs w:val="20"/>
          <w:lang w:val="id-ID"/>
        </w:rPr>
        <w:t xml:space="preserve"> p=0,000.</w:t>
      </w:r>
      <w:r w:rsidR="00046FA2" w:rsidRPr="00D51AB6">
        <w:rPr>
          <w:rFonts w:ascii="Arial" w:hAnsi="Arial" w:cs="Arial"/>
          <w:color w:val="000000" w:themeColor="text1"/>
          <w:sz w:val="20"/>
          <w:szCs w:val="20"/>
          <w:lang w:val="id-ID"/>
        </w:rPr>
        <w:t xml:space="preserve"> </w:t>
      </w:r>
      <w:r w:rsidR="0081582B" w:rsidRPr="00D51AB6">
        <w:rPr>
          <w:rFonts w:ascii="Arial" w:hAnsi="Arial" w:cs="Arial"/>
          <w:color w:val="000000" w:themeColor="text1"/>
          <w:sz w:val="20"/>
          <w:szCs w:val="20"/>
          <w:lang w:val="id-ID"/>
        </w:rPr>
        <w:t>Ketiga,</w:t>
      </w:r>
      <w:r w:rsidR="00240DE1" w:rsidRPr="00D51AB6">
        <w:rPr>
          <w:rFonts w:ascii="Arial" w:hAnsi="Arial" w:cs="Arial"/>
          <w:color w:val="000000" w:themeColor="text1"/>
          <w:sz w:val="20"/>
          <w:szCs w:val="20"/>
          <w:lang w:val="id-ID"/>
        </w:rPr>
        <w:t xml:space="preserve"> uji </w:t>
      </w:r>
      <w:r w:rsidR="0081582B" w:rsidRPr="00D51AB6">
        <w:rPr>
          <w:rFonts w:ascii="Arial" w:hAnsi="Arial" w:cs="Arial"/>
          <w:color w:val="000000" w:themeColor="text1"/>
          <w:sz w:val="20"/>
          <w:szCs w:val="20"/>
          <w:lang w:val="id-ID"/>
        </w:rPr>
        <w:t>multikolinieritas</w:t>
      </w:r>
      <w:r w:rsidR="00240DE1" w:rsidRPr="00D51AB6">
        <w:rPr>
          <w:rFonts w:ascii="Arial" w:hAnsi="Arial" w:cs="Arial"/>
          <w:color w:val="000000" w:themeColor="text1"/>
          <w:sz w:val="20"/>
          <w:szCs w:val="20"/>
          <w:lang w:val="id-ID"/>
        </w:rPr>
        <w:t xml:space="preserve">, </w:t>
      </w:r>
      <w:r w:rsidR="0081582B" w:rsidRPr="00D51AB6">
        <w:rPr>
          <w:rFonts w:ascii="Arial" w:hAnsi="Arial" w:cs="Arial"/>
          <w:color w:val="000000" w:themeColor="text1"/>
          <w:sz w:val="20"/>
          <w:szCs w:val="20"/>
          <w:lang w:val="id-ID"/>
        </w:rPr>
        <w:t xml:space="preserve">hasil pengujian </w:t>
      </w:r>
      <w:r w:rsidR="00C0095B" w:rsidRPr="00D51AB6">
        <w:rPr>
          <w:rFonts w:ascii="Arial" w:hAnsi="Arial" w:cs="Arial"/>
          <w:color w:val="000000" w:themeColor="text1"/>
          <w:sz w:val="20"/>
          <w:szCs w:val="20"/>
          <w:lang w:val="id-ID"/>
        </w:rPr>
        <w:t xml:space="preserve">uji multikolinieritas dapat disimpulkan tidak ada multikolinieritas pada variabel hal ini dapat dilihat pada variabel kecerdasan spiritual maupun kecerdasan emosional yang ditunjukkan dengan nilai toleransi </w:t>
      </w:r>
      <w:r w:rsidR="00A17017" w:rsidRPr="00D51AB6">
        <w:rPr>
          <w:rFonts w:ascii="Arial" w:hAnsi="Arial" w:cs="Arial"/>
          <w:color w:val="000000" w:themeColor="text1"/>
          <w:sz w:val="20"/>
          <w:szCs w:val="20"/>
          <w:lang w:val="id-ID"/>
        </w:rPr>
        <w:t>kecerdasan spiritual 0,956 (</w:t>
      </w:r>
      <w:r w:rsidR="00C0095B" w:rsidRPr="00D51AB6">
        <w:rPr>
          <w:rFonts w:ascii="Arial" w:hAnsi="Arial" w:cs="Arial"/>
          <w:color w:val="000000" w:themeColor="text1"/>
          <w:sz w:val="20"/>
          <w:szCs w:val="20"/>
          <w:lang w:val="id-ID"/>
        </w:rPr>
        <w:t>&gt;0,10</w:t>
      </w:r>
      <w:r w:rsidR="00A17017" w:rsidRPr="00D51AB6">
        <w:rPr>
          <w:rFonts w:ascii="Arial" w:hAnsi="Arial" w:cs="Arial"/>
          <w:color w:val="000000" w:themeColor="text1"/>
          <w:sz w:val="20"/>
          <w:szCs w:val="20"/>
          <w:lang w:val="id-ID"/>
        </w:rPr>
        <w:t>), nilai toleransi kecerdasan emosional</w:t>
      </w:r>
      <w:r w:rsidR="00C0095B" w:rsidRPr="00D51AB6">
        <w:rPr>
          <w:rFonts w:ascii="Arial" w:hAnsi="Arial" w:cs="Arial"/>
          <w:color w:val="000000" w:themeColor="text1"/>
          <w:sz w:val="20"/>
          <w:szCs w:val="20"/>
          <w:lang w:val="id-ID"/>
        </w:rPr>
        <w:t xml:space="preserve"> </w:t>
      </w:r>
      <w:r w:rsidR="00A17017" w:rsidRPr="00D51AB6">
        <w:rPr>
          <w:rFonts w:ascii="Arial" w:hAnsi="Arial" w:cs="Arial"/>
          <w:color w:val="000000" w:themeColor="text1"/>
          <w:sz w:val="20"/>
          <w:szCs w:val="20"/>
          <w:lang w:val="id-ID"/>
        </w:rPr>
        <w:t xml:space="preserve">0.956 (&gt;0,10 </w:t>
      </w:r>
      <w:r w:rsidR="00C0095B" w:rsidRPr="00D51AB6">
        <w:rPr>
          <w:rFonts w:ascii="Arial" w:hAnsi="Arial" w:cs="Arial"/>
          <w:color w:val="000000" w:themeColor="text1"/>
          <w:sz w:val="20"/>
          <w:szCs w:val="20"/>
          <w:lang w:val="id-ID"/>
        </w:rPr>
        <w:t xml:space="preserve">dan </w:t>
      </w:r>
      <w:r w:rsidR="00A17017" w:rsidRPr="00D51AB6">
        <w:rPr>
          <w:rFonts w:ascii="Arial" w:hAnsi="Arial" w:cs="Arial"/>
          <w:color w:val="000000" w:themeColor="text1"/>
          <w:sz w:val="20"/>
          <w:szCs w:val="20"/>
          <w:lang w:val="id-ID"/>
        </w:rPr>
        <w:t>VIF masing-masing 1,046 (</w:t>
      </w:r>
      <w:r w:rsidR="00C0095B" w:rsidRPr="00D51AB6">
        <w:rPr>
          <w:rFonts w:ascii="Arial" w:hAnsi="Arial" w:cs="Arial"/>
          <w:color w:val="000000" w:themeColor="text1"/>
          <w:sz w:val="20"/>
          <w:szCs w:val="20"/>
          <w:lang w:val="id-ID"/>
        </w:rPr>
        <w:t>&lt;10</w:t>
      </w:r>
      <w:r w:rsidR="00A17017" w:rsidRPr="00D51AB6">
        <w:rPr>
          <w:rFonts w:ascii="Arial" w:hAnsi="Arial" w:cs="Arial"/>
          <w:color w:val="000000" w:themeColor="text1"/>
          <w:sz w:val="20"/>
          <w:szCs w:val="20"/>
          <w:lang w:val="id-ID"/>
        </w:rPr>
        <w:t>)</w:t>
      </w:r>
      <w:r w:rsidR="00C0095B" w:rsidRPr="00D51AB6">
        <w:rPr>
          <w:rFonts w:ascii="Arial" w:hAnsi="Arial" w:cs="Arial"/>
          <w:color w:val="000000" w:themeColor="text1"/>
          <w:sz w:val="20"/>
          <w:szCs w:val="20"/>
          <w:lang w:val="id-ID"/>
        </w:rPr>
        <w:t>.</w:t>
      </w:r>
      <w:r w:rsidR="00F11E0B" w:rsidRPr="00D51AB6">
        <w:rPr>
          <w:rFonts w:ascii="Arial" w:hAnsi="Arial" w:cs="Arial"/>
          <w:color w:val="000000" w:themeColor="text1"/>
          <w:sz w:val="20"/>
          <w:szCs w:val="20"/>
          <w:lang w:val="id-ID"/>
        </w:rPr>
        <w:t xml:space="preserve"> Setelah ketiga variabel memenuhi tiga uji prasyarat </w:t>
      </w:r>
      <w:r w:rsidR="00F11E0B" w:rsidRPr="00D51AB6">
        <w:rPr>
          <w:rFonts w:ascii="Arial" w:hAnsi="Arial" w:cs="Arial"/>
          <w:color w:val="000000" w:themeColor="text1"/>
          <w:sz w:val="20"/>
          <w:szCs w:val="20"/>
          <w:lang w:val="id-ID"/>
        </w:rPr>
        <w:lastRenderedPageBreak/>
        <w:t xml:space="preserve">kelayakan untuk dilakukan uji regresi, maka baru dilakukan uji hipotesis riset </w:t>
      </w:r>
      <w:r w:rsidR="00A207F9" w:rsidRPr="00D51AB6">
        <w:rPr>
          <w:rFonts w:ascii="Arial" w:hAnsi="Arial" w:cs="Arial"/>
          <w:color w:val="000000" w:themeColor="text1"/>
          <w:sz w:val="20"/>
          <w:szCs w:val="20"/>
          <w:lang w:val="id-ID"/>
        </w:rPr>
        <w:t>dengan paparan berikut.</w:t>
      </w:r>
      <w:r w:rsidR="00F11E0B" w:rsidRPr="00D51AB6">
        <w:rPr>
          <w:rFonts w:ascii="Arial" w:hAnsi="Arial" w:cs="Arial"/>
          <w:color w:val="000000" w:themeColor="text1"/>
          <w:sz w:val="20"/>
          <w:szCs w:val="20"/>
          <w:lang w:val="id-ID"/>
        </w:rPr>
        <w:t xml:space="preserve"> </w:t>
      </w:r>
    </w:p>
    <w:p w14:paraId="770924BD" w14:textId="77777777" w:rsidR="0002730E" w:rsidRPr="003E1B39" w:rsidRDefault="00940242" w:rsidP="00AC67A8">
      <w:pPr>
        <w:spacing w:after="0" w:line="360" w:lineRule="auto"/>
        <w:ind w:firstLine="567"/>
        <w:jc w:val="both"/>
        <w:rPr>
          <w:rFonts w:ascii="Arial" w:hAnsi="Arial" w:cs="Arial"/>
          <w:color w:val="000000" w:themeColor="text1"/>
          <w:sz w:val="20"/>
          <w:szCs w:val="20"/>
        </w:rPr>
      </w:pPr>
      <w:r w:rsidRPr="00D51AB6">
        <w:rPr>
          <w:rFonts w:ascii="Arial" w:hAnsi="Arial" w:cs="Arial"/>
          <w:color w:val="000000" w:themeColor="text1"/>
          <w:sz w:val="20"/>
          <w:szCs w:val="20"/>
          <w:lang w:val="id-ID"/>
        </w:rPr>
        <w:t>Hipotesis riset ini</w:t>
      </w:r>
      <w:r w:rsidR="006624B9" w:rsidRPr="00D51AB6">
        <w:rPr>
          <w:rFonts w:ascii="Arial" w:hAnsi="Arial" w:cs="Arial"/>
          <w:color w:val="000000" w:themeColor="text1"/>
          <w:sz w:val="20"/>
          <w:szCs w:val="20"/>
          <w:lang w:val="id-ID"/>
        </w:rPr>
        <w:t xml:space="preserve"> </w:t>
      </w:r>
      <w:r w:rsidR="00947ABC" w:rsidRPr="00D51AB6">
        <w:rPr>
          <w:rFonts w:ascii="Arial" w:hAnsi="Arial" w:cs="Arial"/>
          <w:color w:val="000000" w:themeColor="text1"/>
          <w:sz w:val="20"/>
          <w:szCs w:val="20"/>
          <w:lang w:val="id-ID"/>
        </w:rPr>
        <w:t>ada keterkaitan dinamika psikologis</w:t>
      </w:r>
      <w:r w:rsidR="006624B9" w:rsidRPr="00D51AB6">
        <w:rPr>
          <w:rFonts w:ascii="Arial" w:hAnsi="Arial" w:cs="Arial"/>
          <w:color w:val="000000" w:themeColor="text1"/>
          <w:sz w:val="20"/>
          <w:szCs w:val="20"/>
          <w:lang w:val="id-ID"/>
        </w:rPr>
        <w:t xml:space="preserve"> antara kecerdasan </w:t>
      </w:r>
      <w:r w:rsidR="00990BC3" w:rsidRPr="00D51AB6">
        <w:rPr>
          <w:rFonts w:ascii="Arial" w:hAnsi="Arial" w:cs="Arial"/>
          <w:color w:val="000000" w:themeColor="text1"/>
          <w:sz w:val="20"/>
          <w:szCs w:val="20"/>
          <w:lang w:val="id-ID"/>
        </w:rPr>
        <w:t>spiritual</w:t>
      </w:r>
      <w:r w:rsidR="006624B9" w:rsidRPr="00D51AB6">
        <w:rPr>
          <w:rFonts w:ascii="Arial" w:hAnsi="Arial" w:cs="Arial"/>
          <w:color w:val="000000" w:themeColor="text1"/>
          <w:sz w:val="20"/>
          <w:szCs w:val="20"/>
          <w:lang w:val="id-ID"/>
        </w:rPr>
        <w:t xml:space="preserve"> dan kecerdasan emosional dengan regulasi diri dalam belajar peserta didik. </w:t>
      </w:r>
      <w:r w:rsidR="0002730E" w:rsidRPr="00D51AB6">
        <w:rPr>
          <w:rFonts w:ascii="Arial" w:hAnsi="Arial" w:cs="Arial"/>
          <w:color w:val="000000" w:themeColor="text1"/>
          <w:sz w:val="20"/>
          <w:szCs w:val="20"/>
          <w:lang w:val="id-ID"/>
        </w:rPr>
        <w:t>Hasil analisis data diperoleh R=0,429 dan F=5,751, p=0&lt;0,010 (p=0,006). Perhitungan ini menjelaskan</w:t>
      </w:r>
      <w:r w:rsidR="003A23E8" w:rsidRPr="00D51AB6">
        <w:rPr>
          <w:rFonts w:ascii="Arial" w:hAnsi="Arial" w:cs="Arial"/>
          <w:color w:val="000000" w:themeColor="text1"/>
          <w:sz w:val="20"/>
          <w:szCs w:val="20"/>
          <w:lang w:val="id-ID"/>
        </w:rPr>
        <w:t xml:space="preserve"> </w:t>
      </w:r>
      <w:r w:rsidR="00947ABC" w:rsidRPr="00D51AB6">
        <w:rPr>
          <w:rFonts w:ascii="Arial" w:hAnsi="Arial" w:cs="Arial"/>
          <w:color w:val="000000" w:themeColor="text1"/>
          <w:sz w:val="20"/>
          <w:szCs w:val="20"/>
          <w:lang w:val="id-ID"/>
        </w:rPr>
        <w:t>ada keterkaitan dinamika psikologis</w:t>
      </w:r>
      <w:r w:rsidR="003A23E8" w:rsidRPr="00D51AB6">
        <w:rPr>
          <w:rFonts w:ascii="Arial" w:hAnsi="Arial" w:cs="Arial"/>
          <w:color w:val="000000" w:themeColor="text1"/>
          <w:sz w:val="20"/>
          <w:szCs w:val="20"/>
          <w:lang w:val="id-ID"/>
        </w:rPr>
        <w:t xml:space="preserve"> yang signifikan</w:t>
      </w:r>
      <w:r w:rsidR="0002730E" w:rsidRPr="00D51AB6">
        <w:rPr>
          <w:rFonts w:ascii="Arial" w:hAnsi="Arial" w:cs="Arial"/>
          <w:color w:val="000000" w:themeColor="text1"/>
          <w:sz w:val="20"/>
          <w:szCs w:val="20"/>
          <w:lang w:val="id-ID"/>
        </w:rPr>
        <w:t xml:space="preserve"> antara kecerdasan </w:t>
      </w:r>
      <w:r w:rsidR="00990BC3" w:rsidRPr="00D51AB6">
        <w:rPr>
          <w:rFonts w:ascii="Arial" w:hAnsi="Arial" w:cs="Arial"/>
          <w:color w:val="000000" w:themeColor="text1"/>
          <w:sz w:val="20"/>
          <w:szCs w:val="20"/>
          <w:lang w:val="id-ID"/>
        </w:rPr>
        <w:t>spiritual</w:t>
      </w:r>
      <w:r w:rsidR="0002730E" w:rsidRPr="00D51AB6">
        <w:rPr>
          <w:rFonts w:ascii="Arial" w:hAnsi="Arial" w:cs="Arial"/>
          <w:color w:val="000000" w:themeColor="text1"/>
          <w:sz w:val="20"/>
          <w:szCs w:val="20"/>
          <w:lang w:val="id-ID"/>
        </w:rPr>
        <w:t xml:space="preserve"> dan kecerdasan emosional dengan regulasi diri dalam belajar peserta didik, </w:t>
      </w:r>
      <w:proofErr w:type="spellStart"/>
      <w:r w:rsidR="00612DEA" w:rsidRPr="00D51AB6">
        <w:rPr>
          <w:rFonts w:ascii="Arial" w:hAnsi="Arial" w:cs="Arial"/>
          <w:color w:val="000000" w:themeColor="text1"/>
          <w:sz w:val="20"/>
          <w:szCs w:val="20"/>
        </w:rPr>
        <w:t>mendapat</w:t>
      </w:r>
      <w:proofErr w:type="spellEnd"/>
      <w:r w:rsidR="00612DEA" w:rsidRPr="00D51AB6">
        <w:rPr>
          <w:rFonts w:ascii="Arial" w:hAnsi="Arial" w:cs="Arial"/>
          <w:color w:val="000000" w:themeColor="text1"/>
          <w:sz w:val="20"/>
          <w:szCs w:val="20"/>
        </w:rPr>
        <w:t xml:space="preserve"> </w:t>
      </w:r>
      <w:proofErr w:type="spellStart"/>
      <w:r w:rsidR="00612DEA" w:rsidRPr="00D51AB6">
        <w:rPr>
          <w:rFonts w:ascii="Arial" w:hAnsi="Arial" w:cs="Arial"/>
          <w:color w:val="000000" w:themeColor="text1"/>
          <w:sz w:val="20"/>
          <w:szCs w:val="20"/>
        </w:rPr>
        <w:t>dukungan</w:t>
      </w:r>
      <w:proofErr w:type="spellEnd"/>
      <w:r w:rsidR="00612DEA" w:rsidRPr="00D51AB6">
        <w:rPr>
          <w:rFonts w:ascii="Arial" w:hAnsi="Arial" w:cs="Arial"/>
          <w:color w:val="000000" w:themeColor="text1"/>
          <w:sz w:val="20"/>
          <w:szCs w:val="20"/>
        </w:rPr>
        <w:t xml:space="preserve"> </w:t>
      </w:r>
      <w:proofErr w:type="spellStart"/>
      <w:r w:rsidR="00612DEA" w:rsidRPr="00D51AB6">
        <w:rPr>
          <w:rFonts w:ascii="Arial" w:hAnsi="Arial" w:cs="Arial"/>
          <w:color w:val="000000" w:themeColor="text1"/>
          <w:sz w:val="20"/>
          <w:szCs w:val="20"/>
        </w:rPr>
        <w:t>empiris</w:t>
      </w:r>
      <w:proofErr w:type="spellEnd"/>
      <w:r w:rsidR="00612DEA" w:rsidRPr="00D51AB6">
        <w:rPr>
          <w:rFonts w:ascii="Arial" w:hAnsi="Arial" w:cs="Arial"/>
          <w:color w:val="000000" w:themeColor="text1"/>
          <w:sz w:val="20"/>
          <w:szCs w:val="20"/>
        </w:rPr>
        <w:t xml:space="preserve"> </w:t>
      </w:r>
      <w:r w:rsidR="0002730E" w:rsidRPr="00D51AB6">
        <w:rPr>
          <w:rFonts w:ascii="Arial" w:hAnsi="Arial" w:cs="Arial"/>
          <w:color w:val="000000" w:themeColor="text1"/>
          <w:sz w:val="20"/>
          <w:szCs w:val="20"/>
          <w:lang w:val="id-ID"/>
        </w:rPr>
        <w:t>artinya hipotesis mayor diterima.</w:t>
      </w:r>
      <w:r w:rsidR="003E1B39">
        <w:rPr>
          <w:rFonts w:ascii="Arial" w:hAnsi="Arial" w:cs="Arial"/>
          <w:color w:val="000000" w:themeColor="text1"/>
          <w:sz w:val="20"/>
          <w:szCs w:val="20"/>
        </w:rPr>
        <w:t xml:space="preserve"> </w:t>
      </w:r>
    </w:p>
    <w:p w14:paraId="34D36896" w14:textId="77777777" w:rsidR="0053374B" w:rsidRPr="00D51AB6" w:rsidRDefault="008428F9" w:rsidP="006624B9">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Sedangkan untuk </w:t>
      </w:r>
      <w:bookmarkStart w:id="3" w:name="_Hlk111559750"/>
      <w:r w:rsidRPr="00D51AB6">
        <w:rPr>
          <w:rFonts w:ascii="Arial" w:hAnsi="Arial" w:cs="Arial"/>
          <w:color w:val="000000" w:themeColor="text1"/>
          <w:sz w:val="20"/>
          <w:szCs w:val="20"/>
          <w:lang w:val="id-ID"/>
        </w:rPr>
        <w:t>pengujian hipotesis minor (1)</w:t>
      </w:r>
      <w:bookmarkEnd w:id="3"/>
      <w:r w:rsidRPr="00D51AB6">
        <w:rPr>
          <w:rFonts w:ascii="Arial" w:hAnsi="Arial" w:cs="Arial"/>
          <w:color w:val="000000" w:themeColor="text1"/>
          <w:sz w:val="20"/>
          <w:szCs w:val="20"/>
          <w:lang w:val="id-ID"/>
        </w:rPr>
        <w:t xml:space="preserve"> </w:t>
      </w:r>
      <w:r w:rsidR="0053374B" w:rsidRPr="00D51AB6">
        <w:rPr>
          <w:rFonts w:ascii="Arial" w:hAnsi="Arial" w:cs="Arial"/>
          <w:color w:val="000000" w:themeColor="text1"/>
          <w:sz w:val="20"/>
          <w:szCs w:val="20"/>
          <w:lang w:val="id-ID"/>
        </w:rPr>
        <w:t xml:space="preserve">variabel </w:t>
      </w:r>
      <w:r w:rsidRPr="00D51AB6">
        <w:rPr>
          <w:rFonts w:ascii="Arial" w:hAnsi="Arial" w:cs="Arial"/>
          <w:color w:val="000000" w:themeColor="text1"/>
          <w:sz w:val="20"/>
          <w:szCs w:val="20"/>
          <w:lang w:val="id-ID"/>
        </w:rPr>
        <w:t xml:space="preserve">kecerdasan spiritual </w:t>
      </w:r>
      <w:r w:rsidR="0053374B" w:rsidRPr="00D51AB6">
        <w:rPr>
          <w:rFonts w:ascii="Arial" w:hAnsi="Arial" w:cs="Arial"/>
          <w:color w:val="000000" w:themeColor="text1"/>
          <w:sz w:val="20"/>
          <w:szCs w:val="20"/>
          <w:lang w:val="id-ID"/>
        </w:rPr>
        <w:t>didapatkan nilai signifikansi 0,0</w:t>
      </w:r>
      <w:r w:rsidR="00A41745" w:rsidRPr="00D51AB6">
        <w:rPr>
          <w:rFonts w:ascii="Arial" w:hAnsi="Arial" w:cs="Arial"/>
          <w:color w:val="000000" w:themeColor="text1"/>
          <w:sz w:val="20"/>
          <w:szCs w:val="20"/>
          <w:lang w:val="id-ID"/>
        </w:rPr>
        <w:t>00</w:t>
      </w:r>
      <w:r w:rsidR="0053374B" w:rsidRPr="00D51AB6">
        <w:rPr>
          <w:rFonts w:ascii="Arial" w:hAnsi="Arial" w:cs="Arial"/>
          <w:color w:val="000000" w:themeColor="text1"/>
          <w:sz w:val="20"/>
          <w:szCs w:val="20"/>
          <w:lang w:val="id-ID"/>
        </w:rPr>
        <w:t xml:space="preserve"> (p&lt;,05) artinya </w:t>
      </w:r>
      <w:r w:rsidR="00947ABC" w:rsidRPr="00D51AB6">
        <w:rPr>
          <w:rFonts w:ascii="Arial" w:hAnsi="Arial" w:cs="Arial"/>
          <w:color w:val="000000" w:themeColor="text1"/>
          <w:sz w:val="20"/>
          <w:szCs w:val="20"/>
          <w:lang w:val="id-ID"/>
        </w:rPr>
        <w:t>ada keterkaitan dinamika psikologis</w:t>
      </w:r>
      <w:r w:rsidRPr="00D51AB6">
        <w:rPr>
          <w:rFonts w:ascii="Arial" w:hAnsi="Arial" w:cs="Arial"/>
          <w:color w:val="000000" w:themeColor="text1"/>
          <w:sz w:val="20"/>
          <w:szCs w:val="20"/>
          <w:lang w:val="id-ID"/>
        </w:rPr>
        <w:t xml:space="preserve"> positif</w:t>
      </w:r>
      <w:r w:rsidR="0053374B" w:rsidRPr="00D51AB6">
        <w:rPr>
          <w:rFonts w:ascii="Arial" w:hAnsi="Arial" w:cs="Arial"/>
          <w:color w:val="000000" w:themeColor="text1"/>
          <w:sz w:val="20"/>
          <w:szCs w:val="20"/>
          <w:lang w:val="id-ID"/>
        </w:rPr>
        <w:t xml:space="preserve"> yang </w:t>
      </w:r>
      <w:r w:rsidR="00A41745" w:rsidRPr="00D51AB6">
        <w:rPr>
          <w:rFonts w:ascii="Arial" w:hAnsi="Arial" w:cs="Arial"/>
          <w:color w:val="000000" w:themeColor="text1"/>
          <w:sz w:val="20"/>
          <w:szCs w:val="20"/>
          <w:lang w:val="id-ID"/>
        </w:rPr>
        <w:t xml:space="preserve">sangat </w:t>
      </w:r>
      <w:r w:rsidR="0053374B" w:rsidRPr="00D51AB6">
        <w:rPr>
          <w:rFonts w:ascii="Arial" w:hAnsi="Arial" w:cs="Arial"/>
          <w:color w:val="000000" w:themeColor="text1"/>
          <w:sz w:val="20"/>
          <w:szCs w:val="20"/>
          <w:lang w:val="id-ID"/>
        </w:rPr>
        <w:t>signifikan</w:t>
      </w:r>
      <w:r w:rsidRPr="00D51AB6">
        <w:rPr>
          <w:rFonts w:ascii="Arial" w:hAnsi="Arial" w:cs="Arial"/>
          <w:color w:val="000000" w:themeColor="text1"/>
          <w:sz w:val="20"/>
          <w:szCs w:val="20"/>
          <w:lang w:val="id-ID"/>
        </w:rPr>
        <w:t xml:space="preserve"> antara kecerdasan spiritual dengan regulasi diri dalam belajar pada peserta didik</w:t>
      </w:r>
      <w:r w:rsidR="0053374B" w:rsidRPr="00D51AB6">
        <w:rPr>
          <w:rFonts w:ascii="Arial" w:hAnsi="Arial" w:cs="Arial"/>
          <w:color w:val="000000" w:themeColor="text1"/>
          <w:sz w:val="20"/>
          <w:szCs w:val="20"/>
          <w:lang w:val="id-ID"/>
        </w:rPr>
        <w:t xml:space="preserve">. Maka hipotesis minor pertama diterima. Artinya </w:t>
      </w:r>
      <w:r w:rsidRPr="00D51AB6">
        <w:rPr>
          <w:rFonts w:ascii="Arial" w:hAnsi="Arial" w:cs="Arial"/>
          <w:color w:val="000000" w:themeColor="text1"/>
          <w:sz w:val="20"/>
          <w:szCs w:val="20"/>
          <w:lang w:val="id-ID"/>
        </w:rPr>
        <w:t>semakin tinggi kecerdasan spiritual maka semakin tinggi regulasi diri dalam belajar pada peserta didik</w:t>
      </w:r>
      <w:r w:rsidR="0053374B" w:rsidRPr="00D51AB6">
        <w:rPr>
          <w:rFonts w:ascii="Arial" w:hAnsi="Arial" w:cs="Arial"/>
          <w:color w:val="000000" w:themeColor="text1"/>
          <w:sz w:val="20"/>
          <w:szCs w:val="20"/>
          <w:lang w:val="id-ID"/>
        </w:rPr>
        <w:t xml:space="preserve">. </w:t>
      </w:r>
    </w:p>
    <w:p w14:paraId="2D601B22" w14:textId="77777777" w:rsidR="008428F9" w:rsidRPr="00D51AB6" w:rsidRDefault="0053374B" w:rsidP="00A41745">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Pengujian hipotesis minor (2) variabel</w:t>
      </w:r>
      <w:r w:rsidR="00A41745" w:rsidRPr="00D51AB6">
        <w:rPr>
          <w:rFonts w:ascii="Arial" w:hAnsi="Arial" w:cs="Arial"/>
          <w:color w:val="000000" w:themeColor="text1"/>
          <w:sz w:val="20"/>
          <w:szCs w:val="20"/>
          <w:lang w:val="id-ID"/>
        </w:rPr>
        <w:t xml:space="preserve"> kecerdasan emosional juga didapatkan nilai signifikansi 0,038 (p&lt;,05) artinya </w:t>
      </w:r>
      <w:r w:rsidR="00947ABC" w:rsidRPr="00D51AB6">
        <w:rPr>
          <w:rFonts w:ascii="Arial" w:hAnsi="Arial" w:cs="Arial"/>
          <w:color w:val="000000" w:themeColor="text1"/>
          <w:sz w:val="20"/>
          <w:szCs w:val="20"/>
          <w:lang w:val="id-ID"/>
        </w:rPr>
        <w:t>ada keterkaitan dinamika psikologis</w:t>
      </w:r>
      <w:r w:rsidR="00A41745" w:rsidRPr="00D51AB6">
        <w:rPr>
          <w:rFonts w:ascii="Arial" w:hAnsi="Arial" w:cs="Arial"/>
          <w:color w:val="000000" w:themeColor="text1"/>
          <w:sz w:val="20"/>
          <w:szCs w:val="20"/>
          <w:lang w:val="id-ID"/>
        </w:rPr>
        <w:t xml:space="preserve"> </w:t>
      </w:r>
      <w:r w:rsidR="008428F9" w:rsidRPr="00D51AB6">
        <w:rPr>
          <w:rFonts w:ascii="Arial" w:hAnsi="Arial" w:cs="Arial"/>
          <w:color w:val="000000" w:themeColor="text1"/>
          <w:sz w:val="20"/>
          <w:szCs w:val="20"/>
          <w:lang w:val="id-ID"/>
        </w:rPr>
        <w:t>positif</w:t>
      </w:r>
      <w:r w:rsidR="00A41745" w:rsidRPr="00D51AB6">
        <w:rPr>
          <w:rFonts w:ascii="Arial" w:hAnsi="Arial" w:cs="Arial"/>
          <w:color w:val="000000" w:themeColor="text1"/>
          <w:sz w:val="20"/>
          <w:szCs w:val="20"/>
          <w:lang w:val="id-ID"/>
        </w:rPr>
        <w:t xml:space="preserve"> yang signifikan</w:t>
      </w:r>
      <w:r w:rsidR="008428F9" w:rsidRPr="00D51AB6">
        <w:rPr>
          <w:rFonts w:ascii="Arial" w:hAnsi="Arial" w:cs="Arial"/>
          <w:color w:val="000000" w:themeColor="text1"/>
          <w:sz w:val="20"/>
          <w:szCs w:val="20"/>
          <w:lang w:val="id-ID"/>
        </w:rPr>
        <w:t xml:space="preserve"> antara kecerdasan emosional dengan regulasi diri dalam belajar pada peserta didik</w:t>
      </w:r>
      <w:r w:rsidR="00A41745" w:rsidRPr="00D51AB6">
        <w:rPr>
          <w:rFonts w:ascii="Arial" w:hAnsi="Arial" w:cs="Arial"/>
          <w:color w:val="000000" w:themeColor="text1"/>
          <w:sz w:val="20"/>
          <w:szCs w:val="20"/>
          <w:lang w:val="id-ID"/>
        </w:rPr>
        <w:t xml:space="preserve">. Maka hipotesis minor kedua diterima. Artinya </w:t>
      </w:r>
      <w:r w:rsidR="008428F9" w:rsidRPr="00D51AB6">
        <w:rPr>
          <w:rFonts w:ascii="Arial" w:hAnsi="Arial" w:cs="Arial"/>
          <w:color w:val="000000" w:themeColor="text1"/>
          <w:sz w:val="20"/>
          <w:szCs w:val="20"/>
          <w:lang w:val="id-ID"/>
        </w:rPr>
        <w:t>semakin tinggi kecerdasan emosi maka semakin tinggi regulasi diri dalam belajar pada peserta didik</w:t>
      </w:r>
      <w:r w:rsidR="00A41745" w:rsidRPr="00D51AB6">
        <w:rPr>
          <w:rFonts w:ascii="Arial" w:hAnsi="Arial" w:cs="Arial"/>
          <w:color w:val="000000" w:themeColor="text1"/>
          <w:sz w:val="20"/>
          <w:szCs w:val="20"/>
          <w:lang w:val="id-ID"/>
        </w:rPr>
        <w:t xml:space="preserve">. </w:t>
      </w:r>
    </w:p>
    <w:p w14:paraId="5AFDBC9E" w14:textId="77777777" w:rsidR="00776629" w:rsidRPr="00D51AB6" w:rsidRDefault="00C55398" w:rsidP="00776629">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Sumbangan efektif digunakan untuk melihat dinamika psikologis antara kecerdasan </w:t>
      </w:r>
      <w:r w:rsidR="00990BC3" w:rsidRPr="00D51AB6">
        <w:rPr>
          <w:rFonts w:ascii="Arial" w:hAnsi="Arial" w:cs="Arial"/>
          <w:color w:val="000000" w:themeColor="text1"/>
          <w:sz w:val="20"/>
          <w:szCs w:val="20"/>
          <w:lang w:val="id-ID"/>
        </w:rPr>
        <w:t>spiritual</w:t>
      </w:r>
      <w:r w:rsidRPr="00D51AB6">
        <w:rPr>
          <w:rFonts w:ascii="Arial" w:hAnsi="Arial" w:cs="Arial"/>
          <w:color w:val="000000" w:themeColor="text1"/>
          <w:sz w:val="20"/>
          <w:szCs w:val="20"/>
          <w:lang w:val="id-ID"/>
        </w:rPr>
        <w:t xml:space="preserve"> dan kecerdasan emosional dengan regulasi diri dalam belajar peserta didik. Analisis data menunjukkan nilai koefisien determinasi (R</w:t>
      </w:r>
      <w:r w:rsidR="00990BC3" w:rsidRPr="00D51AB6">
        <w:rPr>
          <w:rFonts w:ascii="Arial" w:hAnsi="Arial" w:cs="Arial"/>
          <w:color w:val="000000" w:themeColor="text1"/>
          <w:sz w:val="20"/>
          <w:szCs w:val="20"/>
          <w:lang w:val="id-ID"/>
        </w:rPr>
        <w:t>-</w:t>
      </w:r>
      <w:r w:rsidRPr="00D51AB6">
        <w:rPr>
          <w:rFonts w:ascii="Arial" w:hAnsi="Arial" w:cs="Arial"/>
          <w:color w:val="000000" w:themeColor="text1"/>
          <w:sz w:val="20"/>
          <w:szCs w:val="20"/>
          <w:lang w:val="id-ID"/>
        </w:rPr>
        <w:t xml:space="preserve">Square) 0,184, maka dapat disimpulkan berdasarkan nilai koefisien determinasi ini </w:t>
      </w:r>
      <w:r w:rsidR="0000530D" w:rsidRPr="00D51AB6">
        <w:rPr>
          <w:rFonts w:ascii="Arial" w:hAnsi="Arial" w:cs="Arial"/>
          <w:color w:val="000000" w:themeColor="text1"/>
          <w:sz w:val="20"/>
          <w:szCs w:val="20"/>
          <w:lang w:val="id-ID"/>
        </w:rPr>
        <w:t xml:space="preserve">persentasi </w:t>
      </w:r>
      <w:r w:rsidRPr="00D51AB6">
        <w:rPr>
          <w:rFonts w:ascii="Arial" w:hAnsi="Arial" w:cs="Arial"/>
          <w:color w:val="000000" w:themeColor="text1"/>
          <w:sz w:val="20"/>
          <w:szCs w:val="20"/>
          <w:lang w:val="id-ID"/>
        </w:rPr>
        <w:t>sumbangan efektif</w:t>
      </w:r>
      <w:r w:rsidR="0000530D" w:rsidRPr="00D51AB6">
        <w:rPr>
          <w:rFonts w:ascii="Arial" w:hAnsi="Arial" w:cs="Arial"/>
          <w:color w:val="000000" w:themeColor="text1"/>
          <w:sz w:val="20"/>
          <w:szCs w:val="20"/>
          <w:lang w:val="id-ID"/>
        </w:rPr>
        <w:t xml:space="preserve"> dinamika psikologis antara kecerdasan </w:t>
      </w:r>
      <w:r w:rsidR="00990BC3" w:rsidRPr="00D51AB6">
        <w:rPr>
          <w:rFonts w:ascii="Arial" w:hAnsi="Arial" w:cs="Arial"/>
          <w:color w:val="000000" w:themeColor="text1"/>
          <w:sz w:val="20"/>
          <w:szCs w:val="20"/>
          <w:lang w:val="id-ID"/>
        </w:rPr>
        <w:t>spiritual</w:t>
      </w:r>
      <w:r w:rsidR="0000530D" w:rsidRPr="00D51AB6">
        <w:rPr>
          <w:rFonts w:ascii="Arial" w:hAnsi="Arial" w:cs="Arial"/>
          <w:color w:val="000000" w:themeColor="text1"/>
          <w:sz w:val="20"/>
          <w:szCs w:val="20"/>
          <w:lang w:val="id-ID"/>
        </w:rPr>
        <w:t xml:space="preserve"> dan kecerdasan emosional dengan regulasi diri dalam belajar peserta didik sebesar 18,4 persen</w:t>
      </w:r>
      <w:r w:rsidR="003A23E8" w:rsidRPr="00D51AB6">
        <w:rPr>
          <w:rFonts w:ascii="Arial" w:hAnsi="Arial" w:cs="Arial"/>
          <w:color w:val="000000" w:themeColor="text1"/>
          <w:sz w:val="20"/>
          <w:szCs w:val="20"/>
          <w:lang w:val="id-ID"/>
        </w:rPr>
        <w:t xml:space="preserve">, </w:t>
      </w:r>
      <w:r w:rsidR="0000530D" w:rsidRPr="00D51AB6">
        <w:rPr>
          <w:rFonts w:ascii="Arial" w:hAnsi="Arial" w:cs="Arial"/>
          <w:color w:val="000000" w:themeColor="text1"/>
          <w:sz w:val="20"/>
          <w:szCs w:val="20"/>
          <w:lang w:val="id-ID"/>
        </w:rPr>
        <w:t>sisanya sebesar 81,4 persen disumbang oleh dinamika psikologis yang lain.</w:t>
      </w:r>
      <w:r w:rsidR="005E653E" w:rsidRPr="00D51AB6">
        <w:rPr>
          <w:rFonts w:ascii="Arial" w:hAnsi="Arial" w:cs="Arial"/>
          <w:color w:val="000000" w:themeColor="text1"/>
          <w:sz w:val="20"/>
          <w:szCs w:val="20"/>
          <w:lang w:val="id-ID"/>
        </w:rPr>
        <w:t xml:space="preserve"> Sumbangan efektif secara parsial (1) dinamika psikologis antara kecerdasan spiritual dengan regulasi diri dalam belajar pada peserta didik </w:t>
      </w:r>
      <w:r w:rsidR="00776629" w:rsidRPr="00D51AB6">
        <w:rPr>
          <w:rFonts w:ascii="Arial" w:hAnsi="Arial" w:cs="Arial"/>
          <w:color w:val="000000" w:themeColor="text1"/>
          <w:sz w:val="20"/>
          <w:szCs w:val="20"/>
          <w:lang w:val="id-ID"/>
        </w:rPr>
        <w:t xml:space="preserve">dengan persentase </w:t>
      </w:r>
      <w:r w:rsidR="005E653E" w:rsidRPr="00D51AB6">
        <w:rPr>
          <w:rFonts w:ascii="Arial" w:hAnsi="Arial" w:cs="Arial"/>
          <w:color w:val="000000" w:themeColor="text1"/>
          <w:sz w:val="20"/>
          <w:szCs w:val="20"/>
          <w:lang w:val="id-ID"/>
        </w:rPr>
        <w:t xml:space="preserve">11,1 persen dan (2) dinamika psikologis antara kecerdasan emosional dengan regulasi diri dalam belajar pada peserta didik </w:t>
      </w:r>
      <w:r w:rsidR="00776629" w:rsidRPr="00D51AB6">
        <w:rPr>
          <w:rFonts w:ascii="Arial" w:hAnsi="Arial" w:cs="Arial"/>
          <w:color w:val="000000" w:themeColor="text1"/>
          <w:sz w:val="20"/>
          <w:szCs w:val="20"/>
          <w:lang w:val="id-ID"/>
        </w:rPr>
        <w:t>dengan persentase</w:t>
      </w:r>
      <w:r w:rsidR="005E653E" w:rsidRPr="00D51AB6">
        <w:rPr>
          <w:rFonts w:ascii="Arial" w:hAnsi="Arial" w:cs="Arial"/>
          <w:color w:val="000000" w:themeColor="text1"/>
          <w:sz w:val="20"/>
          <w:szCs w:val="20"/>
          <w:lang w:val="id-ID"/>
        </w:rPr>
        <w:t xml:space="preserve"> 7,2 persen.</w:t>
      </w:r>
      <w:r w:rsidR="00776629" w:rsidRPr="00D51AB6">
        <w:rPr>
          <w:rFonts w:ascii="Arial" w:hAnsi="Arial" w:cs="Arial"/>
          <w:color w:val="000000" w:themeColor="text1"/>
          <w:sz w:val="20"/>
          <w:szCs w:val="20"/>
          <w:lang w:val="id-ID"/>
        </w:rPr>
        <w:t xml:space="preserve"> </w:t>
      </w:r>
    </w:p>
    <w:p w14:paraId="5339EE5C" w14:textId="77777777" w:rsidR="00776629" w:rsidRPr="00D51AB6" w:rsidRDefault="00774C61" w:rsidP="00776629">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Berdasarkan hasil uji hipotesis mayor</w:t>
      </w:r>
      <w:r w:rsidR="0030149B" w:rsidRPr="00D51AB6">
        <w:rPr>
          <w:rFonts w:ascii="Arial" w:hAnsi="Arial" w:cs="Arial"/>
          <w:color w:val="000000" w:themeColor="text1"/>
          <w:sz w:val="20"/>
          <w:szCs w:val="20"/>
          <w:lang w:val="id-ID"/>
        </w:rPr>
        <w:t xml:space="preserve"> di atas yang menyimpulkan</w:t>
      </w:r>
      <w:r w:rsidR="00776629" w:rsidRPr="00D51AB6">
        <w:rPr>
          <w:rFonts w:ascii="Arial" w:hAnsi="Arial" w:cs="Arial"/>
          <w:color w:val="000000" w:themeColor="text1"/>
          <w:sz w:val="20"/>
          <w:szCs w:val="20"/>
          <w:lang w:val="id-ID"/>
        </w:rPr>
        <w:t xml:space="preserve"> </w:t>
      </w:r>
      <w:r w:rsidR="00947ABC" w:rsidRPr="00D51AB6">
        <w:rPr>
          <w:rFonts w:ascii="Arial" w:hAnsi="Arial" w:cs="Arial"/>
          <w:color w:val="000000" w:themeColor="text1"/>
          <w:sz w:val="20"/>
          <w:szCs w:val="20"/>
          <w:lang w:val="id-ID"/>
        </w:rPr>
        <w:t>ada keterkaitan dinamika psikologis</w:t>
      </w:r>
      <w:r w:rsidR="00776629" w:rsidRPr="00D51AB6">
        <w:rPr>
          <w:rFonts w:ascii="Arial" w:hAnsi="Arial" w:cs="Arial"/>
          <w:color w:val="000000" w:themeColor="text1"/>
          <w:sz w:val="20"/>
          <w:szCs w:val="20"/>
          <w:lang w:val="id-ID"/>
        </w:rPr>
        <w:t xml:space="preserve"> antara kecerdasan </w:t>
      </w:r>
      <w:r w:rsidR="00990BC3" w:rsidRPr="00D51AB6">
        <w:rPr>
          <w:rFonts w:ascii="Arial" w:hAnsi="Arial" w:cs="Arial"/>
          <w:color w:val="000000" w:themeColor="text1"/>
          <w:sz w:val="20"/>
          <w:szCs w:val="20"/>
          <w:lang w:val="id-ID"/>
        </w:rPr>
        <w:t>spiritual</w:t>
      </w:r>
      <w:r w:rsidR="00776629" w:rsidRPr="00D51AB6">
        <w:rPr>
          <w:rFonts w:ascii="Arial" w:hAnsi="Arial" w:cs="Arial"/>
          <w:color w:val="000000" w:themeColor="text1"/>
          <w:sz w:val="20"/>
          <w:szCs w:val="20"/>
          <w:lang w:val="id-ID"/>
        </w:rPr>
        <w:t xml:space="preserve"> dan kecerdasan emosional dengan regulasi diri dalam belajar peserta didik. Hasil analisis data diperoleh R=0,429 dan F=5,751, p=0&lt;0,010 (p=0,006). Perhitungan ini menjelaskan </w:t>
      </w:r>
      <w:r w:rsidR="00947ABC" w:rsidRPr="00D51AB6">
        <w:rPr>
          <w:rFonts w:ascii="Arial" w:hAnsi="Arial" w:cs="Arial"/>
          <w:color w:val="000000" w:themeColor="text1"/>
          <w:sz w:val="20"/>
          <w:szCs w:val="20"/>
          <w:lang w:val="id-ID"/>
        </w:rPr>
        <w:t>ada keterkaitan dinamika psikologis</w:t>
      </w:r>
      <w:r w:rsidR="00776629" w:rsidRPr="00D51AB6">
        <w:rPr>
          <w:rFonts w:ascii="Arial" w:hAnsi="Arial" w:cs="Arial"/>
          <w:color w:val="000000" w:themeColor="text1"/>
          <w:sz w:val="20"/>
          <w:szCs w:val="20"/>
          <w:lang w:val="id-ID"/>
        </w:rPr>
        <w:t xml:space="preserve"> </w:t>
      </w:r>
      <w:r w:rsidR="003A23E8" w:rsidRPr="00D51AB6">
        <w:rPr>
          <w:rFonts w:ascii="Arial" w:hAnsi="Arial" w:cs="Arial"/>
          <w:color w:val="000000" w:themeColor="text1"/>
          <w:sz w:val="20"/>
          <w:szCs w:val="20"/>
          <w:lang w:val="id-ID"/>
        </w:rPr>
        <w:t xml:space="preserve">signifikan </w:t>
      </w:r>
      <w:r w:rsidR="00776629" w:rsidRPr="00D51AB6">
        <w:rPr>
          <w:rFonts w:ascii="Arial" w:hAnsi="Arial" w:cs="Arial"/>
          <w:color w:val="000000" w:themeColor="text1"/>
          <w:sz w:val="20"/>
          <w:szCs w:val="20"/>
          <w:lang w:val="id-ID"/>
        </w:rPr>
        <w:t xml:space="preserve">antara kecerdasan </w:t>
      </w:r>
      <w:r w:rsidR="00990BC3" w:rsidRPr="00D51AB6">
        <w:rPr>
          <w:rFonts w:ascii="Arial" w:hAnsi="Arial" w:cs="Arial"/>
          <w:color w:val="000000" w:themeColor="text1"/>
          <w:sz w:val="20"/>
          <w:szCs w:val="20"/>
          <w:lang w:val="id-ID"/>
        </w:rPr>
        <w:t>spiritual</w:t>
      </w:r>
      <w:r w:rsidR="00776629" w:rsidRPr="00D51AB6">
        <w:rPr>
          <w:rFonts w:ascii="Arial" w:hAnsi="Arial" w:cs="Arial"/>
          <w:color w:val="000000" w:themeColor="text1"/>
          <w:sz w:val="20"/>
          <w:szCs w:val="20"/>
          <w:lang w:val="id-ID"/>
        </w:rPr>
        <w:t xml:space="preserve"> dan kecerdasan emosional dengan regulasi diri dalam belajar peserta didik,</w:t>
      </w:r>
      <w:r w:rsidR="0014150C" w:rsidRPr="00D51AB6">
        <w:rPr>
          <w:rFonts w:ascii="Arial" w:hAnsi="Arial" w:cs="Arial"/>
          <w:color w:val="000000" w:themeColor="text1"/>
          <w:sz w:val="20"/>
          <w:szCs w:val="20"/>
          <w:lang w:val="id-ID"/>
        </w:rPr>
        <w:t xml:space="preserve"> </w:t>
      </w:r>
      <w:r w:rsidR="00776629" w:rsidRPr="00D51AB6">
        <w:rPr>
          <w:rFonts w:ascii="Arial" w:hAnsi="Arial" w:cs="Arial"/>
          <w:color w:val="000000" w:themeColor="text1"/>
          <w:sz w:val="20"/>
          <w:szCs w:val="20"/>
          <w:lang w:val="id-ID"/>
        </w:rPr>
        <w:t xml:space="preserve">hipotesis </w:t>
      </w:r>
      <w:r w:rsidR="00776629" w:rsidRPr="00D51AB6">
        <w:rPr>
          <w:rFonts w:ascii="Arial" w:hAnsi="Arial" w:cs="Arial"/>
          <w:color w:val="000000" w:themeColor="text1"/>
          <w:sz w:val="20"/>
          <w:szCs w:val="20"/>
          <w:lang w:val="id-ID"/>
        </w:rPr>
        <w:lastRenderedPageBreak/>
        <w:t>mayor diterima</w:t>
      </w:r>
      <w:r w:rsidR="0014150C" w:rsidRPr="00D51AB6">
        <w:rPr>
          <w:rFonts w:ascii="Arial" w:hAnsi="Arial" w:cs="Arial"/>
          <w:color w:val="000000" w:themeColor="text1"/>
          <w:sz w:val="20"/>
          <w:szCs w:val="20"/>
          <w:lang w:val="id-ID"/>
        </w:rPr>
        <w:t>, artinya keterkaitan dinamika psikologis mendapat dukungan empiris pada riset ini</w:t>
      </w:r>
      <w:r w:rsidR="00776629" w:rsidRPr="00D51AB6">
        <w:rPr>
          <w:rFonts w:ascii="Arial" w:hAnsi="Arial" w:cs="Arial"/>
          <w:color w:val="000000" w:themeColor="text1"/>
          <w:sz w:val="20"/>
          <w:szCs w:val="20"/>
          <w:lang w:val="id-ID"/>
        </w:rPr>
        <w:t>.</w:t>
      </w:r>
    </w:p>
    <w:p w14:paraId="707A2E03" w14:textId="77777777" w:rsidR="003A23E8" w:rsidRPr="00D51AB6" w:rsidRDefault="00612DEA" w:rsidP="003A23E8">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rPr>
        <w:t>M</w:t>
      </w:r>
      <w:r w:rsidR="003A23E8" w:rsidRPr="00D51AB6">
        <w:rPr>
          <w:rFonts w:ascii="Arial" w:hAnsi="Arial" w:cs="Arial"/>
          <w:color w:val="000000" w:themeColor="text1"/>
          <w:sz w:val="20"/>
          <w:szCs w:val="20"/>
          <w:lang w:val="id-ID"/>
        </w:rPr>
        <w:t xml:space="preserve">emperhatikan dinamika psikologis secara simultan antara kecerdasan </w:t>
      </w:r>
      <w:r w:rsidR="00990BC3" w:rsidRPr="00D51AB6">
        <w:rPr>
          <w:rFonts w:ascii="Arial" w:hAnsi="Arial" w:cs="Arial"/>
          <w:color w:val="000000" w:themeColor="text1"/>
          <w:sz w:val="20"/>
          <w:szCs w:val="20"/>
          <w:lang w:val="id-ID"/>
        </w:rPr>
        <w:t>spiritual</w:t>
      </w:r>
      <w:r w:rsidR="003A23E8" w:rsidRPr="00D51AB6">
        <w:rPr>
          <w:rFonts w:ascii="Arial" w:hAnsi="Arial" w:cs="Arial"/>
          <w:color w:val="000000" w:themeColor="text1"/>
          <w:sz w:val="20"/>
          <w:szCs w:val="20"/>
          <w:lang w:val="id-ID"/>
        </w:rPr>
        <w:t xml:space="preserve"> dan kecerdasan emosional dengan regulasi diri dalam belajar peserta didik memiliki sumbangan efektif sebesar 18,4 persen, dapat dilihat dari nilai koefisien determinasi (R Square) 0,184.</w:t>
      </w:r>
    </w:p>
    <w:p w14:paraId="1A442D31" w14:textId="77777777" w:rsidR="0030149B" w:rsidRPr="00D51AB6" w:rsidRDefault="0030149B" w:rsidP="0030149B">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Secara parsial sumbangan efektif dinamika psikologis antara kecerdasan spiritual dengan regulasi diri dalam belajar pada peserta didik dengan persentase 11,1 persen dan sumbangan efektif dinamika psikologis antara kecerdasan emosional dengan regulasi diri dalam belajar pada peserta didik dengan persentase 7,2 persen.</w:t>
      </w:r>
    </w:p>
    <w:p w14:paraId="44866D45" w14:textId="77777777" w:rsidR="0016765D" w:rsidRPr="00D51AB6" w:rsidRDefault="0030149B" w:rsidP="0030149B">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Temuan riset ini mendukung riset yang dilakukan </w:t>
      </w:r>
      <w:r w:rsidR="00774C61" w:rsidRPr="00D51AB6">
        <w:rPr>
          <w:rFonts w:ascii="Arial" w:hAnsi="Arial" w:cs="Arial"/>
          <w:color w:val="000000" w:themeColor="text1"/>
          <w:sz w:val="20"/>
          <w:szCs w:val="20"/>
          <w:lang w:val="id-ID"/>
        </w:rPr>
        <w:t>Husna</w:t>
      </w:r>
      <w:r w:rsidR="0018538B" w:rsidRPr="00D51AB6">
        <w:rPr>
          <w:rFonts w:ascii="Arial" w:hAnsi="Arial" w:cs="Arial"/>
          <w:color w:val="000000" w:themeColor="text1"/>
          <w:sz w:val="20"/>
          <w:szCs w:val="20"/>
          <w:lang w:val="id-ID"/>
        </w:rPr>
        <w:t xml:space="preserve"> dkk,</w:t>
      </w:r>
      <w:r w:rsidR="00774C61" w:rsidRPr="00D51AB6">
        <w:rPr>
          <w:rFonts w:ascii="Arial" w:hAnsi="Arial" w:cs="Arial"/>
          <w:color w:val="000000" w:themeColor="text1"/>
          <w:sz w:val="20"/>
          <w:szCs w:val="20"/>
          <w:lang w:val="id-ID"/>
        </w:rPr>
        <w:t xml:space="preserve"> (2018) </w:t>
      </w:r>
      <w:r w:rsidRPr="00D51AB6">
        <w:rPr>
          <w:rFonts w:ascii="Arial" w:hAnsi="Arial" w:cs="Arial"/>
          <w:color w:val="000000" w:themeColor="text1"/>
          <w:sz w:val="20"/>
          <w:szCs w:val="20"/>
          <w:lang w:val="id-ID"/>
        </w:rPr>
        <w:t xml:space="preserve">menjelaskan </w:t>
      </w:r>
      <w:r w:rsidR="00774C61" w:rsidRPr="00D51AB6">
        <w:rPr>
          <w:rFonts w:ascii="Arial" w:hAnsi="Arial" w:cs="Arial"/>
          <w:color w:val="000000" w:themeColor="text1"/>
          <w:sz w:val="20"/>
          <w:szCs w:val="20"/>
          <w:lang w:val="id-ID"/>
        </w:rPr>
        <w:t xml:space="preserve">ada </w:t>
      </w:r>
      <w:r w:rsidR="0016765D" w:rsidRPr="00D51AB6">
        <w:rPr>
          <w:rFonts w:ascii="Arial" w:hAnsi="Arial" w:cs="Arial"/>
          <w:color w:val="000000" w:themeColor="text1"/>
          <w:sz w:val="20"/>
          <w:szCs w:val="20"/>
          <w:lang w:val="id-ID"/>
        </w:rPr>
        <w:t>kontribusi</w:t>
      </w:r>
      <w:r w:rsidR="00774C61" w:rsidRPr="00D51AB6">
        <w:rPr>
          <w:rFonts w:ascii="Arial" w:hAnsi="Arial" w:cs="Arial"/>
          <w:color w:val="000000" w:themeColor="text1"/>
          <w:sz w:val="20"/>
          <w:szCs w:val="20"/>
          <w:lang w:val="id-ID"/>
        </w:rPr>
        <w:t xml:space="preserve"> kecerdasan spiritual </w:t>
      </w:r>
      <w:r w:rsidR="0016765D" w:rsidRPr="00D51AB6">
        <w:rPr>
          <w:rFonts w:ascii="Arial" w:hAnsi="Arial" w:cs="Arial"/>
          <w:color w:val="000000" w:themeColor="text1"/>
          <w:sz w:val="20"/>
          <w:szCs w:val="20"/>
          <w:lang w:val="id-ID"/>
        </w:rPr>
        <w:t>dengan regulasi diri dalam belajar pada peserta didik</w:t>
      </w:r>
      <w:r w:rsidR="00774C61" w:rsidRPr="00D51AB6">
        <w:rPr>
          <w:rFonts w:ascii="Arial" w:hAnsi="Arial" w:cs="Arial"/>
          <w:color w:val="000000" w:themeColor="text1"/>
          <w:sz w:val="20"/>
          <w:szCs w:val="20"/>
          <w:lang w:val="id-ID"/>
        </w:rPr>
        <w:t xml:space="preserve">, sehingga kecerdasan spiritual perlu dipertahankan untuk mengembangkan potensi </w:t>
      </w:r>
      <w:r w:rsidR="0016765D" w:rsidRPr="00D51AB6">
        <w:rPr>
          <w:rFonts w:ascii="Arial" w:hAnsi="Arial" w:cs="Arial"/>
          <w:color w:val="000000" w:themeColor="text1"/>
          <w:sz w:val="20"/>
          <w:szCs w:val="20"/>
          <w:lang w:val="id-ID"/>
        </w:rPr>
        <w:t>peserta didik</w:t>
      </w:r>
      <w:r w:rsidR="00774C61" w:rsidRPr="00D51AB6">
        <w:rPr>
          <w:rFonts w:ascii="Arial" w:hAnsi="Arial" w:cs="Arial"/>
          <w:color w:val="000000" w:themeColor="text1"/>
          <w:sz w:val="20"/>
          <w:szCs w:val="20"/>
          <w:lang w:val="id-ID"/>
        </w:rPr>
        <w:t xml:space="preserve"> dalam optimalisasi proses belajar. </w:t>
      </w:r>
    </w:p>
    <w:p w14:paraId="741AB9F1" w14:textId="77777777" w:rsidR="00540536" w:rsidRPr="00D51AB6" w:rsidRDefault="0016765D" w:rsidP="00540536">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Temuan riset ini juga s</w:t>
      </w:r>
      <w:r w:rsidR="00774C61" w:rsidRPr="00D51AB6">
        <w:rPr>
          <w:rFonts w:ascii="Arial" w:hAnsi="Arial" w:cs="Arial"/>
          <w:color w:val="000000" w:themeColor="text1"/>
          <w:sz w:val="20"/>
          <w:szCs w:val="20"/>
          <w:lang w:val="id-ID"/>
        </w:rPr>
        <w:t>ejalan dengan</w:t>
      </w:r>
      <w:r w:rsidRPr="00D51AB6">
        <w:rPr>
          <w:rFonts w:ascii="Arial" w:hAnsi="Arial" w:cs="Arial"/>
          <w:color w:val="000000" w:themeColor="text1"/>
          <w:sz w:val="20"/>
          <w:szCs w:val="20"/>
          <w:lang w:val="id-ID"/>
        </w:rPr>
        <w:t xml:space="preserve"> riset</w:t>
      </w:r>
      <w:r w:rsidR="00774C61" w:rsidRPr="00D51AB6">
        <w:rPr>
          <w:rFonts w:ascii="Arial" w:hAnsi="Arial" w:cs="Arial"/>
          <w:color w:val="000000" w:themeColor="text1"/>
          <w:sz w:val="20"/>
          <w:szCs w:val="20"/>
          <w:lang w:val="id-ID"/>
        </w:rPr>
        <w:t xml:space="preserve"> Lestari</w:t>
      </w:r>
      <w:r w:rsidR="0018538B" w:rsidRPr="00D51AB6">
        <w:rPr>
          <w:rFonts w:ascii="Arial" w:hAnsi="Arial" w:cs="Arial"/>
          <w:color w:val="000000" w:themeColor="text1"/>
          <w:sz w:val="20"/>
          <w:szCs w:val="20"/>
          <w:lang w:val="id-ID"/>
        </w:rPr>
        <w:t xml:space="preserve"> dkk</w:t>
      </w:r>
      <w:r w:rsidR="00774C61" w:rsidRPr="00D51AB6">
        <w:rPr>
          <w:rFonts w:ascii="Arial" w:hAnsi="Arial" w:cs="Arial"/>
          <w:color w:val="000000" w:themeColor="text1"/>
          <w:sz w:val="20"/>
          <w:szCs w:val="20"/>
          <w:lang w:val="id-ID"/>
        </w:rPr>
        <w:t xml:space="preserve">, (2020) </w:t>
      </w:r>
      <w:r w:rsidR="00947ABC" w:rsidRPr="00D51AB6">
        <w:rPr>
          <w:rFonts w:ascii="Arial" w:hAnsi="Arial" w:cs="Arial"/>
          <w:color w:val="000000" w:themeColor="text1"/>
          <w:sz w:val="20"/>
          <w:szCs w:val="20"/>
          <w:lang w:val="id-ID"/>
        </w:rPr>
        <w:t>ada keterkaitan dinamika psikologis</w:t>
      </w:r>
      <w:r w:rsidRPr="00D51AB6">
        <w:rPr>
          <w:rFonts w:ascii="Arial" w:hAnsi="Arial" w:cs="Arial"/>
          <w:color w:val="000000" w:themeColor="text1"/>
          <w:sz w:val="20"/>
          <w:szCs w:val="20"/>
          <w:lang w:val="id-ID"/>
        </w:rPr>
        <w:t xml:space="preserve"> yang</w:t>
      </w:r>
      <w:r w:rsidR="00774C61" w:rsidRPr="00D51AB6">
        <w:rPr>
          <w:rFonts w:ascii="Arial" w:hAnsi="Arial" w:cs="Arial"/>
          <w:color w:val="000000" w:themeColor="text1"/>
          <w:sz w:val="20"/>
          <w:szCs w:val="20"/>
          <w:lang w:val="id-ID"/>
        </w:rPr>
        <w:t xml:space="preserve"> positif</w:t>
      </w:r>
      <w:r w:rsidRPr="00D51AB6">
        <w:rPr>
          <w:rFonts w:ascii="Arial" w:hAnsi="Arial" w:cs="Arial"/>
          <w:color w:val="000000" w:themeColor="text1"/>
          <w:sz w:val="20"/>
          <w:szCs w:val="20"/>
          <w:lang w:val="id-ID"/>
        </w:rPr>
        <w:t xml:space="preserve"> signifikan</w:t>
      </w:r>
      <w:r w:rsidR="00774C61" w:rsidRPr="00D51AB6">
        <w:rPr>
          <w:rFonts w:ascii="Arial" w:hAnsi="Arial" w:cs="Arial"/>
          <w:color w:val="000000" w:themeColor="text1"/>
          <w:sz w:val="20"/>
          <w:szCs w:val="20"/>
          <w:lang w:val="id-ID"/>
        </w:rPr>
        <w:t xml:space="preserve"> yang ditunjukan kecerdasan spiritual </w:t>
      </w:r>
      <w:r w:rsidR="004B6DC6" w:rsidRPr="00D51AB6">
        <w:rPr>
          <w:rFonts w:ascii="Arial" w:hAnsi="Arial" w:cs="Arial"/>
          <w:color w:val="000000" w:themeColor="text1"/>
          <w:sz w:val="20"/>
          <w:szCs w:val="20"/>
          <w:lang w:val="id-ID"/>
        </w:rPr>
        <w:t>pada regulasi diri dalam belajar pada peserta didik</w:t>
      </w:r>
      <w:r w:rsidR="00774C61" w:rsidRPr="00D51AB6">
        <w:rPr>
          <w:rFonts w:ascii="Arial" w:hAnsi="Arial" w:cs="Arial"/>
          <w:color w:val="000000" w:themeColor="text1"/>
          <w:sz w:val="20"/>
          <w:szCs w:val="20"/>
          <w:lang w:val="id-ID"/>
        </w:rPr>
        <w:t>, semakin tinggi kecerdasan spiritual</w:t>
      </w:r>
      <w:r w:rsidR="004B6DC6" w:rsidRPr="00D51AB6">
        <w:rPr>
          <w:rFonts w:ascii="Arial" w:hAnsi="Arial" w:cs="Arial"/>
          <w:color w:val="000000" w:themeColor="text1"/>
          <w:sz w:val="20"/>
          <w:szCs w:val="20"/>
          <w:lang w:val="id-ID"/>
        </w:rPr>
        <w:t xml:space="preserve">, maka </w:t>
      </w:r>
      <w:r w:rsidR="00774C61" w:rsidRPr="00D51AB6">
        <w:rPr>
          <w:rFonts w:ascii="Arial" w:hAnsi="Arial" w:cs="Arial"/>
          <w:color w:val="000000" w:themeColor="text1"/>
          <w:sz w:val="20"/>
          <w:szCs w:val="20"/>
          <w:lang w:val="id-ID"/>
        </w:rPr>
        <w:t xml:space="preserve">akan tinggi juga </w:t>
      </w:r>
      <w:r w:rsidR="004B6DC6" w:rsidRPr="00D51AB6">
        <w:rPr>
          <w:rFonts w:ascii="Arial" w:hAnsi="Arial" w:cs="Arial"/>
          <w:color w:val="000000" w:themeColor="text1"/>
          <w:sz w:val="20"/>
          <w:szCs w:val="20"/>
          <w:lang w:val="id-ID"/>
        </w:rPr>
        <w:t>regulasi diri dalam belajar pada peserta didik</w:t>
      </w:r>
      <w:r w:rsidR="00774C61" w:rsidRPr="00D51AB6">
        <w:rPr>
          <w:rFonts w:ascii="Arial" w:hAnsi="Arial" w:cs="Arial"/>
          <w:color w:val="000000" w:themeColor="text1"/>
          <w:sz w:val="20"/>
          <w:szCs w:val="20"/>
          <w:lang w:val="id-ID"/>
        </w:rPr>
        <w:t xml:space="preserve">. </w:t>
      </w:r>
    </w:p>
    <w:p w14:paraId="405C5680" w14:textId="77777777" w:rsidR="00091BFD" w:rsidRPr="00D51AB6" w:rsidRDefault="00540536" w:rsidP="00091BFD">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 Kecerdasan spiritual merupakan kemampuan spiritual yang digunakan dalam menemukan makna, nilai luhur dan tujuan terdalam serta membangun motivasi diri yang kuat.  Seseorang yang me</w:t>
      </w:r>
      <w:r w:rsidR="00091BFD" w:rsidRPr="00D51AB6">
        <w:rPr>
          <w:rFonts w:ascii="Arial" w:hAnsi="Arial" w:cs="Arial"/>
          <w:color w:val="000000" w:themeColor="text1"/>
          <w:sz w:val="20"/>
          <w:szCs w:val="20"/>
          <w:lang w:val="id-ID"/>
        </w:rPr>
        <w:t>ngasah</w:t>
      </w:r>
      <w:r w:rsidRPr="00D51AB6">
        <w:rPr>
          <w:rFonts w:ascii="Arial" w:hAnsi="Arial" w:cs="Arial"/>
          <w:color w:val="000000" w:themeColor="text1"/>
          <w:sz w:val="20"/>
          <w:szCs w:val="20"/>
          <w:lang w:val="id-ID"/>
        </w:rPr>
        <w:t xml:space="preserve"> kecerdasan spiritualnya </w:t>
      </w:r>
      <w:r w:rsidR="00091BFD" w:rsidRPr="00D51AB6">
        <w:rPr>
          <w:rFonts w:ascii="Arial" w:hAnsi="Arial" w:cs="Arial"/>
          <w:color w:val="000000" w:themeColor="text1"/>
          <w:sz w:val="20"/>
          <w:szCs w:val="20"/>
          <w:lang w:val="id-ID"/>
        </w:rPr>
        <w:t xml:space="preserve">dengan baik, maka kecerdasan spiritual juga akan </w:t>
      </w:r>
      <w:r w:rsidRPr="00D51AB6">
        <w:rPr>
          <w:rFonts w:ascii="Arial" w:hAnsi="Arial" w:cs="Arial"/>
          <w:color w:val="000000" w:themeColor="text1"/>
          <w:sz w:val="20"/>
          <w:szCs w:val="20"/>
          <w:lang w:val="id-ID"/>
        </w:rPr>
        <w:t>berkembang dengan baik</w:t>
      </w:r>
      <w:r w:rsidR="00091BFD" w:rsidRPr="00D51AB6">
        <w:rPr>
          <w:rFonts w:ascii="Arial" w:hAnsi="Arial" w:cs="Arial"/>
          <w:color w:val="000000" w:themeColor="text1"/>
          <w:sz w:val="20"/>
          <w:szCs w:val="20"/>
          <w:lang w:val="id-ID"/>
        </w:rPr>
        <w:t xml:space="preserve">, mereka akan akan </w:t>
      </w:r>
      <w:r w:rsidRPr="00D51AB6">
        <w:rPr>
          <w:rFonts w:ascii="Arial" w:hAnsi="Arial" w:cs="Arial"/>
          <w:color w:val="000000" w:themeColor="text1"/>
          <w:sz w:val="20"/>
          <w:szCs w:val="20"/>
          <w:lang w:val="id-ID"/>
        </w:rPr>
        <w:t>mampu mengenali dirin</w:t>
      </w:r>
      <w:r w:rsidR="00091BFD" w:rsidRPr="00D51AB6">
        <w:rPr>
          <w:rFonts w:ascii="Arial" w:hAnsi="Arial" w:cs="Arial"/>
          <w:color w:val="000000" w:themeColor="text1"/>
          <w:sz w:val="20"/>
          <w:szCs w:val="20"/>
          <w:lang w:val="id-ID"/>
        </w:rPr>
        <w:t xml:space="preserve">ya dengan tepat </w:t>
      </w:r>
      <w:r w:rsidRPr="00D51AB6">
        <w:rPr>
          <w:rFonts w:ascii="Arial" w:hAnsi="Arial" w:cs="Arial"/>
          <w:color w:val="000000" w:themeColor="text1"/>
          <w:sz w:val="20"/>
          <w:szCs w:val="20"/>
          <w:lang w:val="id-ID"/>
        </w:rPr>
        <w:t xml:space="preserve">(Zohar </w:t>
      </w:r>
      <w:r w:rsidR="00091BFD" w:rsidRPr="00D51AB6">
        <w:rPr>
          <w:rFonts w:ascii="Arial" w:hAnsi="Arial" w:cs="Arial"/>
          <w:color w:val="000000" w:themeColor="text1"/>
          <w:sz w:val="20"/>
          <w:szCs w:val="20"/>
          <w:lang w:val="id-ID"/>
        </w:rPr>
        <w:t>&amp;</w:t>
      </w:r>
      <w:r w:rsidRPr="00D51AB6">
        <w:rPr>
          <w:rFonts w:ascii="Arial" w:hAnsi="Arial" w:cs="Arial"/>
          <w:color w:val="000000" w:themeColor="text1"/>
          <w:sz w:val="20"/>
          <w:szCs w:val="20"/>
          <w:lang w:val="id-ID"/>
        </w:rPr>
        <w:t xml:space="preserve"> Marshall, 2005).</w:t>
      </w:r>
    </w:p>
    <w:p w14:paraId="316F4165" w14:textId="77777777" w:rsidR="00374E62" w:rsidRPr="00D51AB6" w:rsidRDefault="00540536" w:rsidP="005A13C5">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Hal ini didukung </w:t>
      </w:r>
      <w:r w:rsidR="00EE3957" w:rsidRPr="00D51AB6">
        <w:rPr>
          <w:rFonts w:ascii="Arial" w:hAnsi="Arial" w:cs="Arial"/>
          <w:color w:val="000000" w:themeColor="text1"/>
          <w:sz w:val="20"/>
          <w:szCs w:val="20"/>
          <w:lang w:val="id-ID"/>
        </w:rPr>
        <w:t xml:space="preserve">riset </w:t>
      </w:r>
      <w:r w:rsidRPr="00D51AB6">
        <w:rPr>
          <w:rFonts w:ascii="Arial" w:hAnsi="Arial" w:cs="Arial"/>
          <w:color w:val="000000" w:themeColor="text1"/>
          <w:sz w:val="20"/>
          <w:szCs w:val="20"/>
          <w:lang w:val="id-ID"/>
        </w:rPr>
        <w:t xml:space="preserve">yang dilakukan </w:t>
      </w:r>
      <w:r w:rsidR="0018538B" w:rsidRPr="00D51AB6">
        <w:rPr>
          <w:rFonts w:ascii="Arial" w:hAnsi="Arial" w:cs="Arial"/>
          <w:color w:val="000000" w:themeColor="text1"/>
          <w:sz w:val="20"/>
          <w:szCs w:val="20"/>
          <w:lang w:val="id-ID"/>
        </w:rPr>
        <w:t>Husna dkk, (2018)</w:t>
      </w:r>
      <w:r w:rsidR="00AC67A8" w:rsidRPr="00D51AB6">
        <w:rPr>
          <w:rFonts w:ascii="Arial" w:hAnsi="Arial" w:cs="Arial"/>
          <w:color w:val="000000" w:themeColor="text1"/>
          <w:sz w:val="20"/>
          <w:szCs w:val="20"/>
          <w:lang w:val="id-ID"/>
        </w:rPr>
        <w:t xml:space="preserve"> </w:t>
      </w:r>
      <w:r w:rsidR="00EE3957" w:rsidRPr="00D51AB6">
        <w:rPr>
          <w:rFonts w:ascii="Arial" w:hAnsi="Arial" w:cs="Arial"/>
          <w:color w:val="000000" w:themeColor="text1"/>
          <w:sz w:val="20"/>
          <w:szCs w:val="20"/>
          <w:lang w:val="id-ID"/>
        </w:rPr>
        <w:t>menjelaskan bahwa empat aspek kecerdasan spiritual berkorelasi dengan regulasi diri dalam belajar.</w:t>
      </w:r>
      <w:r w:rsidR="00051047"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Berdasarkan analisis data terdapat </w:t>
      </w:r>
      <w:r w:rsidR="00051047" w:rsidRPr="00D51AB6">
        <w:rPr>
          <w:rFonts w:ascii="Arial" w:hAnsi="Arial" w:cs="Arial"/>
          <w:color w:val="000000" w:themeColor="text1"/>
          <w:sz w:val="20"/>
          <w:szCs w:val="20"/>
          <w:lang w:val="id-ID"/>
        </w:rPr>
        <w:t>dinamika psikologis</w:t>
      </w:r>
      <w:r w:rsidRPr="00D51AB6">
        <w:rPr>
          <w:rFonts w:ascii="Arial" w:hAnsi="Arial" w:cs="Arial"/>
          <w:color w:val="000000" w:themeColor="text1"/>
          <w:sz w:val="20"/>
          <w:szCs w:val="20"/>
          <w:lang w:val="id-ID"/>
        </w:rPr>
        <w:t xml:space="preserve"> positif kecerdasan spiritual dengan regulasi diri dalam belajar</w:t>
      </w:r>
      <w:r w:rsidR="00051047"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Sumbangan</w:t>
      </w:r>
      <w:r w:rsidR="00051047" w:rsidRPr="00D51AB6">
        <w:rPr>
          <w:rFonts w:ascii="Arial" w:hAnsi="Arial" w:cs="Arial"/>
          <w:color w:val="000000" w:themeColor="text1"/>
          <w:sz w:val="20"/>
          <w:szCs w:val="20"/>
          <w:lang w:val="id-ID"/>
        </w:rPr>
        <w:t xml:space="preserve"> efektif dinamika psikologis </w:t>
      </w:r>
      <w:r w:rsidRPr="00D51AB6">
        <w:rPr>
          <w:rFonts w:ascii="Arial" w:hAnsi="Arial" w:cs="Arial"/>
          <w:color w:val="000000" w:themeColor="text1"/>
          <w:sz w:val="20"/>
          <w:szCs w:val="20"/>
          <w:lang w:val="id-ID"/>
        </w:rPr>
        <w:t xml:space="preserve">kecerdasan spiritual </w:t>
      </w:r>
      <w:r w:rsidR="00051047" w:rsidRPr="00D51AB6">
        <w:rPr>
          <w:rFonts w:ascii="Arial" w:hAnsi="Arial" w:cs="Arial"/>
          <w:color w:val="000000" w:themeColor="text1"/>
          <w:sz w:val="20"/>
          <w:szCs w:val="20"/>
          <w:lang w:val="id-ID"/>
        </w:rPr>
        <w:t>denga</w:t>
      </w:r>
      <w:r w:rsidRPr="00D51AB6">
        <w:rPr>
          <w:rFonts w:ascii="Arial" w:hAnsi="Arial" w:cs="Arial"/>
          <w:color w:val="000000" w:themeColor="text1"/>
          <w:sz w:val="20"/>
          <w:szCs w:val="20"/>
          <w:lang w:val="id-ID"/>
        </w:rPr>
        <w:t xml:space="preserve"> regulasi diri dalam belajar adalah sebesar 23,8</w:t>
      </w:r>
      <w:r w:rsidR="00051047" w:rsidRPr="00D51AB6">
        <w:rPr>
          <w:rFonts w:ascii="Arial" w:hAnsi="Arial" w:cs="Arial"/>
          <w:color w:val="000000" w:themeColor="text1"/>
          <w:sz w:val="20"/>
          <w:szCs w:val="20"/>
          <w:lang w:val="id-ID"/>
        </w:rPr>
        <w:t xml:space="preserve"> persen.</w:t>
      </w:r>
      <w:r w:rsidR="005A13C5" w:rsidRPr="00D51AB6">
        <w:rPr>
          <w:rFonts w:ascii="Arial" w:hAnsi="Arial" w:cs="Arial"/>
          <w:color w:val="000000" w:themeColor="text1"/>
          <w:sz w:val="20"/>
          <w:szCs w:val="20"/>
          <w:lang w:val="id-ID"/>
        </w:rPr>
        <w:t xml:space="preserve"> </w:t>
      </w:r>
      <w:r w:rsidR="00374E62" w:rsidRPr="00D51AB6">
        <w:rPr>
          <w:rFonts w:ascii="Arial" w:hAnsi="Arial" w:cs="Arial"/>
          <w:color w:val="000000" w:themeColor="text1"/>
          <w:sz w:val="20"/>
          <w:szCs w:val="20"/>
          <w:lang w:val="id-ID"/>
        </w:rPr>
        <w:t xml:space="preserve">Riset ini juga sejalan dengan riset </w:t>
      </w:r>
      <w:r w:rsidR="0018538B" w:rsidRPr="00D51AB6">
        <w:rPr>
          <w:rFonts w:ascii="Arial" w:hAnsi="Arial" w:cs="Arial"/>
          <w:color w:val="000000" w:themeColor="text1"/>
          <w:sz w:val="20"/>
          <w:szCs w:val="20"/>
          <w:lang w:val="id-ID"/>
        </w:rPr>
        <w:t>(Zohar &amp; Marshall, 2005)</w:t>
      </w:r>
      <w:r w:rsidR="00374E62" w:rsidRPr="00D51AB6">
        <w:rPr>
          <w:rFonts w:ascii="Arial" w:hAnsi="Arial" w:cs="Arial"/>
          <w:color w:val="000000" w:themeColor="text1"/>
          <w:sz w:val="20"/>
          <w:szCs w:val="20"/>
          <w:lang w:val="id-ID"/>
        </w:rPr>
        <w:t xml:space="preserve"> menjelaskan kecerdasan spiritual merupakan kecerdasan tertinggi pada manusia, meliputi semua kecerdasan yang ada</w:t>
      </w:r>
      <w:r w:rsidR="00EC2245" w:rsidRPr="00D51AB6">
        <w:rPr>
          <w:rFonts w:ascii="Arial" w:hAnsi="Arial" w:cs="Arial"/>
          <w:color w:val="000000" w:themeColor="text1"/>
          <w:sz w:val="20"/>
          <w:szCs w:val="20"/>
          <w:lang w:val="id-ID"/>
        </w:rPr>
        <w:t>.</w:t>
      </w:r>
    </w:p>
    <w:p w14:paraId="142C91D1" w14:textId="77777777" w:rsidR="00AF7109" w:rsidRPr="00D51AB6" w:rsidRDefault="00051047" w:rsidP="00AD28AA">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Terkait dinamika psikologis kecerdasan emosional dengan regulasi diri dalam belajar peserta didik</w:t>
      </w:r>
      <w:r w:rsidR="00AF7109" w:rsidRPr="00D51AB6">
        <w:rPr>
          <w:rFonts w:ascii="Arial" w:hAnsi="Arial" w:cs="Arial"/>
          <w:color w:val="000000" w:themeColor="text1"/>
          <w:sz w:val="20"/>
          <w:szCs w:val="20"/>
          <w:lang w:val="id-ID"/>
        </w:rPr>
        <w:t xml:space="preserve"> temuan riset ini meperkuat riset-riset sebelumnya, diantaranya riset </w:t>
      </w:r>
      <w:r w:rsidR="00774C61" w:rsidRPr="00D51AB6">
        <w:rPr>
          <w:rFonts w:ascii="Arial" w:hAnsi="Arial" w:cs="Arial"/>
          <w:color w:val="000000" w:themeColor="text1"/>
          <w:sz w:val="20"/>
          <w:szCs w:val="20"/>
          <w:lang w:val="id-ID"/>
        </w:rPr>
        <w:t>Lubis</w:t>
      </w:r>
      <w:r w:rsidR="0018538B" w:rsidRPr="00D51AB6">
        <w:rPr>
          <w:rFonts w:ascii="Arial" w:hAnsi="Arial" w:cs="Arial"/>
          <w:color w:val="000000" w:themeColor="text1"/>
          <w:sz w:val="20"/>
          <w:szCs w:val="20"/>
          <w:lang w:val="id-ID"/>
        </w:rPr>
        <w:t xml:space="preserve"> dkk</w:t>
      </w:r>
      <w:r w:rsidR="00774C61" w:rsidRPr="00D51AB6">
        <w:rPr>
          <w:rFonts w:ascii="Arial" w:hAnsi="Arial" w:cs="Arial"/>
          <w:color w:val="000000" w:themeColor="text1"/>
          <w:sz w:val="20"/>
          <w:szCs w:val="20"/>
          <w:lang w:val="id-ID"/>
        </w:rPr>
        <w:t xml:space="preserve">, </w:t>
      </w:r>
      <w:r w:rsidR="0018538B" w:rsidRPr="00D51AB6">
        <w:rPr>
          <w:rFonts w:ascii="Arial" w:hAnsi="Arial" w:cs="Arial"/>
          <w:color w:val="000000" w:themeColor="text1"/>
          <w:sz w:val="20"/>
          <w:szCs w:val="20"/>
          <w:lang w:val="id-ID"/>
        </w:rPr>
        <w:t xml:space="preserve"> </w:t>
      </w:r>
      <w:r w:rsidR="00774C61" w:rsidRPr="00D51AB6">
        <w:rPr>
          <w:rFonts w:ascii="Arial" w:hAnsi="Arial" w:cs="Arial"/>
          <w:color w:val="000000" w:themeColor="text1"/>
          <w:sz w:val="20"/>
          <w:szCs w:val="20"/>
          <w:lang w:val="id-ID"/>
        </w:rPr>
        <w:t xml:space="preserve">(2015) bahwa </w:t>
      </w:r>
      <w:r w:rsidR="00947ABC" w:rsidRPr="00D51AB6">
        <w:rPr>
          <w:rFonts w:ascii="Arial" w:hAnsi="Arial" w:cs="Arial"/>
          <w:color w:val="000000" w:themeColor="text1"/>
          <w:sz w:val="20"/>
          <w:szCs w:val="20"/>
          <w:lang w:val="id-ID"/>
        </w:rPr>
        <w:t>ada keterkaitan dinamika psikologis</w:t>
      </w:r>
      <w:r w:rsidR="00774C61" w:rsidRPr="00D51AB6">
        <w:rPr>
          <w:rFonts w:ascii="Arial" w:hAnsi="Arial" w:cs="Arial"/>
          <w:color w:val="000000" w:themeColor="text1"/>
          <w:sz w:val="20"/>
          <w:szCs w:val="20"/>
          <w:lang w:val="id-ID"/>
        </w:rPr>
        <w:t xml:space="preserve"> positif antara kecerdasan emosional dengan </w:t>
      </w:r>
      <w:r w:rsidR="00AF7109" w:rsidRPr="00D51AB6">
        <w:rPr>
          <w:rFonts w:ascii="Arial" w:hAnsi="Arial" w:cs="Arial"/>
          <w:color w:val="000000" w:themeColor="text1"/>
          <w:sz w:val="20"/>
          <w:szCs w:val="20"/>
          <w:lang w:val="id-ID"/>
        </w:rPr>
        <w:t>regulasi diri dalam belajar peserta didik</w:t>
      </w:r>
      <w:r w:rsidR="00774C61" w:rsidRPr="00D51AB6">
        <w:rPr>
          <w:rFonts w:ascii="Arial" w:hAnsi="Arial" w:cs="Arial"/>
          <w:color w:val="000000" w:themeColor="text1"/>
          <w:sz w:val="20"/>
          <w:szCs w:val="20"/>
          <w:lang w:val="id-ID"/>
        </w:rPr>
        <w:t xml:space="preserve">. </w:t>
      </w:r>
    </w:p>
    <w:p w14:paraId="0CE2B567" w14:textId="77777777" w:rsidR="001E1B0E" w:rsidRPr="00D51AB6" w:rsidRDefault="00AF7109" w:rsidP="001E1B0E">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lastRenderedPageBreak/>
        <w:t>S</w:t>
      </w:r>
      <w:r w:rsidR="00774C61" w:rsidRPr="00D51AB6">
        <w:rPr>
          <w:rFonts w:ascii="Arial" w:hAnsi="Arial" w:cs="Arial"/>
          <w:color w:val="000000" w:themeColor="text1"/>
          <w:sz w:val="20"/>
          <w:szCs w:val="20"/>
          <w:lang w:val="id-ID"/>
        </w:rPr>
        <w:t>elanjutnya</w:t>
      </w:r>
      <w:r w:rsidRPr="00D51AB6">
        <w:rPr>
          <w:rFonts w:ascii="Arial" w:hAnsi="Arial" w:cs="Arial"/>
          <w:color w:val="000000" w:themeColor="text1"/>
          <w:sz w:val="20"/>
          <w:szCs w:val="20"/>
          <w:lang w:val="id-ID"/>
        </w:rPr>
        <w:t xml:space="preserve"> riset</w:t>
      </w:r>
      <w:r w:rsidR="00873C81" w:rsidRPr="00D51AB6">
        <w:rPr>
          <w:rFonts w:ascii="Arial" w:hAnsi="Arial" w:cs="Arial"/>
          <w:color w:val="000000" w:themeColor="text1"/>
          <w:sz w:val="20"/>
          <w:szCs w:val="20"/>
          <w:lang w:val="id-ID"/>
        </w:rPr>
        <w:t xml:space="preserve"> Hadi </w:t>
      </w:r>
      <w:r w:rsidR="00774C61" w:rsidRPr="00D51AB6">
        <w:rPr>
          <w:rFonts w:ascii="Arial" w:hAnsi="Arial" w:cs="Arial"/>
          <w:color w:val="000000" w:themeColor="text1"/>
          <w:sz w:val="20"/>
          <w:szCs w:val="20"/>
          <w:lang w:val="id-ID"/>
        </w:rPr>
        <w:t xml:space="preserve">(2020) memaparkan kecerdasan emosional berkontribusi </w:t>
      </w:r>
      <w:r w:rsidRPr="00D51AB6">
        <w:rPr>
          <w:rFonts w:ascii="Arial" w:hAnsi="Arial" w:cs="Arial"/>
          <w:color w:val="000000" w:themeColor="text1"/>
          <w:sz w:val="20"/>
          <w:szCs w:val="20"/>
          <w:lang w:val="id-ID"/>
        </w:rPr>
        <w:t>positif dengan</w:t>
      </w:r>
      <w:r w:rsidR="00774C61"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regulasi diri dalam belajar peserta didik, hal ini terkait dengan </w:t>
      </w:r>
      <w:r w:rsidR="00774C61" w:rsidRPr="00D51AB6">
        <w:rPr>
          <w:rFonts w:ascii="Arial" w:hAnsi="Arial" w:cs="Arial"/>
          <w:color w:val="000000" w:themeColor="text1"/>
          <w:sz w:val="20"/>
          <w:szCs w:val="20"/>
          <w:lang w:val="id-ID"/>
        </w:rPr>
        <w:t>kemampuan mengontrol emosional</w:t>
      </w:r>
      <w:r w:rsidRPr="00D51AB6">
        <w:rPr>
          <w:rFonts w:ascii="Arial" w:hAnsi="Arial" w:cs="Arial"/>
          <w:color w:val="000000" w:themeColor="text1"/>
          <w:sz w:val="20"/>
          <w:szCs w:val="20"/>
          <w:lang w:val="id-ID"/>
        </w:rPr>
        <w:t xml:space="preserve"> yang ada pada peserta didik</w:t>
      </w:r>
      <w:r w:rsidR="00774C61" w:rsidRPr="00D51AB6">
        <w:rPr>
          <w:rFonts w:ascii="Arial" w:hAnsi="Arial" w:cs="Arial"/>
          <w:color w:val="000000" w:themeColor="text1"/>
          <w:sz w:val="20"/>
          <w:szCs w:val="20"/>
          <w:lang w:val="id-ID"/>
        </w:rPr>
        <w:t xml:space="preserve"> maka akan membentuk pengetahuan tentang diri dan </w:t>
      </w:r>
      <w:r w:rsidR="00AD28AA" w:rsidRPr="00D51AB6">
        <w:rPr>
          <w:rFonts w:ascii="Arial" w:hAnsi="Arial" w:cs="Arial"/>
          <w:color w:val="000000" w:themeColor="text1"/>
          <w:sz w:val="20"/>
          <w:szCs w:val="20"/>
          <w:lang w:val="id-ID"/>
        </w:rPr>
        <w:t xml:space="preserve">mengembangkan cara </w:t>
      </w:r>
      <w:r w:rsidR="00774C61" w:rsidRPr="00D51AB6">
        <w:rPr>
          <w:rFonts w:ascii="Arial" w:hAnsi="Arial" w:cs="Arial"/>
          <w:color w:val="000000" w:themeColor="text1"/>
          <w:sz w:val="20"/>
          <w:szCs w:val="20"/>
          <w:lang w:val="id-ID"/>
        </w:rPr>
        <w:t xml:space="preserve">cara belajar yang sesuai dengan </w:t>
      </w:r>
      <w:r w:rsidR="00AD28AA" w:rsidRPr="00D51AB6">
        <w:rPr>
          <w:rFonts w:ascii="Arial" w:hAnsi="Arial" w:cs="Arial"/>
          <w:color w:val="000000" w:themeColor="text1"/>
          <w:sz w:val="20"/>
          <w:szCs w:val="20"/>
          <w:lang w:val="id-ID"/>
        </w:rPr>
        <w:t>kemampuan dirinya</w:t>
      </w:r>
      <w:r w:rsidR="00774C61" w:rsidRPr="00D51AB6">
        <w:rPr>
          <w:rFonts w:ascii="Arial" w:hAnsi="Arial" w:cs="Arial"/>
          <w:color w:val="000000" w:themeColor="text1"/>
          <w:sz w:val="20"/>
          <w:szCs w:val="20"/>
          <w:lang w:val="id-ID"/>
        </w:rPr>
        <w:t>.</w:t>
      </w:r>
    </w:p>
    <w:p w14:paraId="7055E5EA" w14:textId="77777777" w:rsidR="002F6BB8" w:rsidRPr="00D51AB6" w:rsidRDefault="001E1B0E" w:rsidP="002F6BB8">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Riset ini memperkuat riset </w:t>
      </w:r>
      <w:r w:rsidR="008B7B49" w:rsidRPr="00D51AB6">
        <w:rPr>
          <w:rFonts w:ascii="Arial" w:hAnsi="Arial" w:cs="Arial"/>
          <w:color w:val="000000" w:themeColor="text1"/>
          <w:sz w:val="20"/>
          <w:szCs w:val="20"/>
          <w:lang w:val="id-ID"/>
        </w:rPr>
        <w:t>Karina</w:t>
      </w:r>
      <w:r w:rsidRPr="00D51AB6">
        <w:rPr>
          <w:rFonts w:ascii="Arial" w:hAnsi="Arial" w:cs="Arial"/>
          <w:color w:val="000000" w:themeColor="text1"/>
          <w:sz w:val="20"/>
          <w:szCs w:val="20"/>
          <w:lang w:val="id-ID"/>
        </w:rPr>
        <w:t xml:space="preserve"> </w:t>
      </w:r>
      <w:r w:rsidR="008B7B49" w:rsidRPr="00D51AB6">
        <w:rPr>
          <w:rFonts w:ascii="Arial" w:hAnsi="Arial" w:cs="Arial"/>
          <w:color w:val="000000" w:themeColor="text1"/>
          <w:sz w:val="20"/>
          <w:szCs w:val="20"/>
          <w:lang w:val="id-ID"/>
        </w:rPr>
        <w:t>dkk (2014)</w:t>
      </w:r>
      <w:r w:rsidR="006A5B38" w:rsidRPr="00D51AB6">
        <w:rPr>
          <w:rFonts w:ascii="Arial" w:hAnsi="Arial" w:cs="Arial"/>
          <w:color w:val="000000" w:themeColor="text1"/>
          <w:sz w:val="20"/>
          <w:szCs w:val="20"/>
          <w:lang w:val="id-ID"/>
        </w:rPr>
        <w:t xml:space="preserve"> </w:t>
      </w:r>
      <w:r w:rsidR="008B7B49" w:rsidRPr="00D51AB6">
        <w:rPr>
          <w:rFonts w:ascii="Arial" w:hAnsi="Arial" w:cs="Arial"/>
          <w:color w:val="000000" w:themeColor="text1"/>
          <w:sz w:val="20"/>
          <w:szCs w:val="20"/>
          <w:lang w:val="id-ID"/>
        </w:rPr>
        <w:t xml:space="preserve">kemampuan pemecahan masalah dan kecerdasan emosi yang baik adalah awal </w:t>
      </w:r>
      <w:r w:rsidR="006A5B38" w:rsidRPr="00D51AB6">
        <w:rPr>
          <w:rFonts w:ascii="Arial" w:hAnsi="Arial" w:cs="Arial"/>
          <w:color w:val="000000" w:themeColor="text1"/>
          <w:sz w:val="20"/>
          <w:szCs w:val="20"/>
          <w:lang w:val="id-ID"/>
        </w:rPr>
        <w:t>peserta didik</w:t>
      </w:r>
      <w:r w:rsidR="008B7B49" w:rsidRPr="00D51AB6">
        <w:rPr>
          <w:rFonts w:ascii="Arial" w:hAnsi="Arial" w:cs="Arial"/>
          <w:color w:val="000000" w:themeColor="text1"/>
          <w:sz w:val="20"/>
          <w:szCs w:val="20"/>
          <w:lang w:val="id-ID"/>
        </w:rPr>
        <w:t xml:space="preserve"> meraih prestasi belajar yang lebih tinggi</w:t>
      </w:r>
      <w:r w:rsidR="006A5B38" w:rsidRPr="00D51AB6">
        <w:rPr>
          <w:rFonts w:ascii="Arial" w:hAnsi="Arial" w:cs="Arial"/>
          <w:color w:val="000000" w:themeColor="text1"/>
          <w:sz w:val="20"/>
          <w:szCs w:val="20"/>
          <w:lang w:val="id-ID"/>
        </w:rPr>
        <w:t>.  Te</w:t>
      </w:r>
      <w:r w:rsidR="008B7B49" w:rsidRPr="00D51AB6">
        <w:rPr>
          <w:rFonts w:ascii="Arial" w:hAnsi="Arial" w:cs="Arial"/>
          <w:color w:val="000000" w:themeColor="text1"/>
          <w:sz w:val="20"/>
          <w:szCs w:val="20"/>
          <w:lang w:val="id-ID"/>
        </w:rPr>
        <w:t xml:space="preserve">rkait </w:t>
      </w:r>
      <w:r w:rsidR="006A5B38" w:rsidRPr="00D51AB6">
        <w:rPr>
          <w:rFonts w:ascii="Arial" w:hAnsi="Arial" w:cs="Arial"/>
          <w:color w:val="000000" w:themeColor="text1"/>
          <w:sz w:val="20"/>
          <w:szCs w:val="20"/>
          <w:lang w:val="id-ID"/>
        </w:rPr>
        <w:t>variabel</w:t>
      </w:r>
      <w:r w:rsidR="008B7B49" w:rsidRPr="00D51AB6">
        <w:rPr>
          <w:rFonts w:ascii="Arial" w:hAnsi="Arial" w:cs="Arial"/>
          <w:color w:val="000000" w:themeColor="text1"/>
          <w:sz w:val="20"/>
          <w:szCs w:val="20"/>
          <w:lang w:val="id-ID"/>
        </w:rPr>
        <w:t xml:space="preserve"> kecerdasan emosi</w:t>
      </w:r>
      <w:r w:rsidR="006A5B38" w:rsidRPr="00D51AB6">
        <w:rPr>
          <w:rFonts w:ascii="Arial" w:hAnsi="Arial" w:cs="Arial"/>
          <w:color w:val="000000" w:themeColor="text1"/>
          <w:sz w:val="20"/>
          <w:szCs w:val="20"/>
          <w:lang w:val="id-ID"/>
        </w:rPr>
        <w:t>onal ini</w:t>
      </w:r>
      <w:r w:rsidR="008B7B49" w:rsidRPr="00D51AB6">
        <w:rPr>
          <w:rFonts w:ascii="Arial" w:hAnsi="Arial" w:cs="Arial"/>
          <w:color w:val="000000" w:themeColor="text1"/>
          <w:sz w:val="20"/>
          <w:szCs w:val="20"/>
          <w:lang w:val="id-ID"/>
        </w:rPr>
        <w:t xml:space="preserve"> </w:t>
      </w:r>
      <w:r w:rsidR="006A5B38" w:rsidRPr="00D51AB6">
        <w:rPr>
          <w:rFonts w:ascii="Arial" w:hAnsi="Arial" w:cs="Arial"/>
          <w:color w:val="000000" w:themeColor="text1"/>
          <w:sz w:val="20"/>
          <w:szCs w:val="20"/>
          <w:lang w:val="id-ID"/>
        </w:rPr>
        <w:t xml:space="preserve">sangat </w:t>
      </w:r>
      <w:r w:rsidR="008B7B49" w:rsidRPr="00D51AB6">
        <w:rPr>
          <w:rFonts w:ascii="Arial" w:hAnsi="Arial" w:cs="Arial"/>
          <w:color w:val="000000" w:themeColor="text1"/>
          <w:sz w:val="20"/>
          <w:szCs w:val="20"/>
          <w:lang w:val="id-ID"/>
        </w:rPr>
        <w:t xml:space="preserve">perlu terus </w:t>
      </w:r>
      <w:r w:rsidR="006A5B38" w:rsidRPr="00D51AB6">
        <w:rPr>
          <w:rFonts w:ascii="Arial" w:hAnsi="Arial" w:cs="Arial"/>
          <w:color w:val="000000" w:themeColor="text1"/>
          <w:sz w:val="20"/>
          <w:szCs w:val="20"/>
          <w:lang w:val="id-ID"/>
        </w:rPr>
        <w:t xml:space="preserve">diasah dan </w:t>
      </w:r>
      <w:r w:rsidR="008B7B49" w:rsidRPr="00D51AB6">
        <w:rPr>
          <w:rFonts w:ascii="Arial" w:hAnsi="Arial" w:cs="Arial"/>
          <w:color w:val="000000" w:themeColor="text1"/>
          <w:sz w:val="20"/>
          <w:szCs w:val="20"/>
          <w:lang w:val="id-ID"/>
        </w:rPr>
        <w:t>dilatih, dibiasakan dan dilakukan dalam pembelajaran secara kontinu.</w:t>
      </w:r>
      <w:r w:rsidR="006A5B38" w:rsidRPr="00D51AB6">
        <w:rPr>
          <w:rFonts w:ascii="Arial" w:hAnsi="Arial" w:cs="Arial"/>
          <w:color w:val="000000" w:themeColor="text1"/>
          <w:sz w:val="20"/>
          <w:szCs w:val="20"/>
          <w:lang w:val="id-ID"/>
        </w:rPr>
        <w:t xml:space="preserve"> </w:t>
      </w:r>
      <w:r w:rsidR="008B7B49" w:rsidRPr="00D51AB6">
        <w:rPr>
          <w:rFonts w:ascii="Arial" w:hAnsi="Arial" w:cs="Arial"/>
          <w:color w:val="000000" w:themeColor="text1"/>
          <w:sz w:val="20"/>
          <w:szCs w:val="20"/>
          <w:lang w:val="id-ID"/>
        </w:rPr>
        <w:t>Goleman (2003) mengatakan bahwa pentingnya keterampilan emosi</w:t>
      </w:r>
      <w:r w:rsidR="006A5B38" w:rsidRPr="00D51AB6">
        <w:rPr>
          <w:rFonts w:ascii="Arial" w:hAnsi="Arial" w:cs="Arial"/>
          <w:color w:val="000000" w:themeColor="text1"/>
          <w:sz w:val="20"/>
          <w:szCs w:val="20"/>
          <w:lang w:val="id-ID"/>
        </w:rPr>
        <w:t>onal (emosi)</w:t>
      </w:r>
      <w:r w:rsidR="008B7B49" w:rsidRPr="00D51AB6">
        <w:rPr>
          <w:rFonts w:ascii="Arial" w:hAnsi="Arial" w:cs="Arial"/>
          <w:color w:val="000000" w:themeColor="text1"/>
          <w:sz w:val="20"/>
          <w:szCs w:val="20"/>
          <w:lang w:val="id-ID"/>
        </w:rPr>
        <w:t xml:space="preserve"> diberikan dalam proses pembelajaran </w:t>
      </w:r>
      <w:r w:rsidR="006A5B38" w:rsidRPr="00D51AB6">
        <w:rPr>
          <w:rFonts w:ascii="Arial" w:hAnsi="Arial" w:cs="Arial"/>
          <w:color w:val="000000" w:themeColor="text1"/>
          <w:sz w:val="20"/>
          <w:szCs w:val="20"/>
          <w:lang w:val="id-ID"/>
        </w:rPr>
        <w:t xml:space="preserve">peserta didik, hal </w:t>
      </w:r>
      <w:r w:rsidR="008B7B49" w:rsidRPr="00D51AB6">
        <w:rPr>
          <w:rFonts w:ascii="Arial" w:hAnsi="Arial" w:cs="Arial"/>
          <w:color w:val="000000" w:themeColor="text1"/>
          <w:sz w:val="20"/>
          <w:szCs w:val="20"/>
          <w:lang w:val="id-ID"/>
        </w:rPr>
        <w:t xml:space="preserve">ini dapat memperbaiki </w:t>
      </w:r>
      <w:r w:rsidR="006A5B38" w:rsidRPr="00D51AB6">
        <w:rPr>
          <w:rFonts w:ascii="Arial" w:hAnsi="Arial" w:cs="Arial"/>
          <w:color w:val="000000" w:themeColor="text1"/>
          <w:sz w:val="20"/>
          <w:szCs w:val="20"/>
          <w:lang w:val="id-ID"/>
        </w:rPr>
        <w:t>prestasi belajar peserta didik.</w:t>
      </w:r>
      <w:r w:rsidR="002F6BB8" w:rsidRPr="00D51AB6">
        <w:rPr>
          <w:rFonts w:ascii="Arial" w:hAnsi="Arial" w:cs="Arial"/>
          <w:color w:val="000000" w:themeColor="text1"/>
          <w:sz w:val="20"/>
          <w:szCs w:val="20"/>
          <w:lang w:val="id-ID"/>
        </w:rPr>
        <w:t xml:space="preserve"> </w:t>
      </w:r>
      <w:r w:rsidR="006A5B38" w:rsidRPr="00D51AB6">
        <w:rPr>
          <w:rFonts w:ascii="Arial" w:hAnsi="Arial" w:cs="Arial"/>
          <w:color w:val="000000" w:themeColor="text1"/>
          <w:sz w:val="20"/>
          <w:szCs w:val="20"/>
          <w:lang w:val="id-ID"/>
        </w:rPr>
        <w:t xml:space="preserve">Riset ini juga didukung oleh riset </w:t>
      </w:r>
      <w:r w:rsidR="008B7B49" w:rsidRPr="00D51AB6">
        <w:rPr>
          <w:rFonts w:ascii="Arial" w:hAnsi="Arial" w:cs="Arial"/>
          <w:color w:val="000000" w:themeColor="text1"/>
          <w:sz w:val="20"/>
          <w:szCs w:val="20"/>
          <w:lang w:val="id-ID"/>
        </w:rPr>
        <w:t>Lubis, (2016)</w:t>
      </w:r>
      <w:r w:rsidR="00A7120E" w:rsidRPr="00D51AB6">
        <w:rPr>
          <w:rFonts w:ascii="Arial" w:hAnsi="Arial" w:cs="Arial"/>
          <w:color w:val="000000" w:themeColor="text1"/>
          <w:sz w:val="20"/>
          <w:szCs w:val="20"/>
          <w:lang w:val="id-ID"/>
        </w:rPr>
        <w:t>. R</w:t>
      </w:r>
      <w:r w:rsidR="002F6BB8" w:rsidRPr="00D51AB6">
        <w:rPr>
          <w:rFonts w:ascii="Arial" w:hAnsi="Arial" w:cs="Arial"/>
          <w:color w:val="000000" w:themeColor="text1"/>
          <w:sz w:val="20"/>
          <w:szCs w:val="20"/>
          <w:lang w:val="id-ID"/>
        </w:rPr>
        <w:t xml:space="preserve">iset Rathore </w:t>
      </w:r>
      <w:r w:rsidR="00A7120E" w:rsidRPr="00D51AB6">
        <w:rPr>
          <w:rFonts w:ascii="Arial" w:hAnsi="Arial" w:cs="Arial"/>
          <w:color w:val="000000" w:themeColor="text1"/>
          <w:sz w:val="20"/>
          <w:szCs w:val="20"/>
          <w:lang w:val="id-ID"/>
        </w:rPr>
        <w:t>&amp; HyukPark</w:t>
      </w:r>
      <w:r w:rsidR="002F6BB8" w:rsidRPr="00D51AB6">
        <w:rPr>
          <w:rFonts w:ascii="Arial" w:hAnsi="Arial" w:cs="Arial"/>
          <w:color w:val="000000" w:themeColor="text1"/>
          <w:sz w:val="20"/>
          <w:szCs w:val="20"/>
          <w:lang w:val="id-ID"/>
        </w:rPr>
        <w:t xml:space="preserve"> (2018) mereka menemukan</w:t>
      </w:r>
      <w:r w:rsidR="006A5B38" w:rsidRPr="00D51AB6">
        <w:rPr>
          <w:rFonts w:ascii="Arial" w:hAnsi="Arial" w:cs="Arial"/>
          <w:color w:val="000000" w:themeColor="text1"/>
          <w:sz w:val="20"/>
          <w:szCs w:val="20"/>
          <w:lang w:val="id-ID"/>
        </w:rPr>
        <w:t xml:space="preserve"> </w:t>
      </w:r>
      <w:r w:rsidR="002F6BB8" w:rsidRPr="00D51AB6">
        <w:rPr>
          <w:rFonts w:ascii="Arial" w:hAnsi="Arial" w:cs="Arial"/>
          <w:color w:val="000000" w:themeColor="text1"/>
          <w:sz w:val="20"/>
          <w:szCs w:val="20"/>
          <w:lang w:val="id-ID"/>
        </w:rPr>
        <w:t xml:space="preserve">terdapat dinamika psikologis </w:t>
      </w:r>
      <w:r w:rsidR="008B7B49" w:rsidRPr="00D51AB6">
        <w:rPr>
          <w:rFonts w:ascii="Arial" w:hAnsi="Arial" w:cs="Arial"/>
          <w:color w:val="000000" w:themeColor="text1"/>
          <w:sz w:val="20"/>
          <w:szCs w:val="20"/>
          <w:lang w:val="id-ID"/>
        </w:rPr>
        <w:t xml:space="preserve">yang signifikan antara kecerdasan emosonal dengan </w:t>
      </w:r>
      <w:r w:rsidR="002F6BB8" w:rsidRPr="00D51AB6">
        <w:rPr>
          <w:rFonts w:ascii="Arial" w:hAnsi="Arial" w:cs="Arial"/>
          <w:color w:val="000000" w:themeColor="text1"/>
          <w:sz w:val="20"/>
          <w:szCs w:val="20"/>
          <w:lang w:val="id-ID"/>
        </w:rPr>
        <w:t>regulasi diri dalam belajar peserta didik,</w:t>
      </w:r>
      <w:r w:rsidR="008B7B49" w:rsidRPr="00D51AB6">
        <w:rPr>
          <w:rFonts w:ascii="Arial" w:hAnsi="Arial" w:cs="Arial"/>
          <w:color w:val="000000" w:themeColor="text1"/>
          <w:sz w:val="20"/>
          <w:szCs w:val="20"/>
          <w:lang w:val="id-ID"/>
        </w:rPr>
        <w:t xml:space="preserve"> dengan </w:t>
      </w:r>
      <w:r w:rsidR="002F6BB8" w:rsidRPr="00D51AB6">
        <w:rPr>
          <w:rFonts w:ascii="Arial" w:hAnsi="Arial" w:cs="Arial"/>
          <w:color w:val="000000" w:themeColor="text1"/>
          <w:sz w:val="20"/>
          <w:szCs w:val="20"/>
          <w:lang w:val="id-ID"/>
        </w:rPr>
        <w:t xml:space="preserve">sumbangan efektif </w:t>
      </w:r>
      <w:r w:rsidR="008B7B49" w:rsidRPr="00D51AB6">
        <w:rPr>
          <w:rFonts w:ascii="Arial" w:hAnsi="Arial" w:cs="Arial"/>
          <w:color w:val="000000" w:themeColor="text1"/>
          <w:sz w:val="20"/>
          <w:szCs w:val="20"/>
          <w:lang w:val="id-ID"/>
        </w:rPr>
        <w:t>22,27</w:t>
      </w:r>
      <w:r w:rsidR="002F6BB8" w:rsidRPr="00D51AB6">
        <w:rPr>
          <w:rFonts w:ascii="Arial" w:hAnsi="Arial" w:cs="Arial"/>
          <w:color w:val="000000" w:themeColor="text1"/>
          <w:sz w:val="20"/>
          <w:szCs w:val="20"/>
          <w:lang w:val="id-ID"/>
        </w:rPr>
        <w:t xml:space="preserve"> persen.</w:t>
      </w:r>
    </w:p>
    <w:p w14:paraId="2A623660" w14:textId="77777777" w:rsidR="00374E62" w:rsidRPr="00D51AB6" w:rsidRDefault="00774C61" w:rsidP="002F6BB8">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Secara </w:t>
      </w:r>
      <w:r w:rsidR="002F6BB8" w:rsidRPr="00D51AB6">
        <w:rPr>
          <w:rFonts w:ascii="Arial" w:hAnsi="Arial" w:cs="Arial"/>
          <w:color w:val="000000" w:themeColor="text1"/>
          <w:sz w:val="20"/>
          <w:szCs w:val="20"/>
          <w:lang w:val="id-ID"/>
        </w:rPr>
        <w:t xml:space="preserve">bersama-sama </w:t>
      </w:r>
      <w:r w:rsidRPr="00D51AB6">
        <w:rPr>
          <w:rFonts w:ascii="Arial" w:hAnsi="Arial" w:cs="Arial"/>
          <w:color w:val="000000" w:themeColor="text1"/>
          <w:sz w:val="20"/>
          <w:szCs w:val="20"/>
          <w:lang w:val="id-ID"/>
        </w:rPr>
        <w:t xml:space="preserve">kecerdasan spiritual dan kecerdasan emosional </w:t>
      </w:r>
      <w:r w:rsidR="004E15CE" w:rsidRPr="00D51AB6">
        <w:rPr>
          <w:rFonts w:ascii="Arial" w:hAnsi="Arial" w:cs="Arial"/>
          <w:color w:val="000000" w:themeColor="text1"/>
          <w:sz w:val="20"/>
          <w:szCs w:val="20"/>
          <w:lang w:val="id-ID"/>
        </w:rPr>
        <w:t xml:space="preserve">terbentuk dinamika psikologis dengan regulasi diri dalam belajar peserta didik. Secara psikologis hal ini sangat memungkinkan terbentuk dinamika psikologis antara dua variabel bebas dengan variabel tergantunnya. Temuan riset ini didukung riset </w:t>
      </w:r>
      <w:r w:rsidRPr="00D51AB6">
        <w:rPr>
          <w:rFonts w:ascii="Arial" w:hAnsi="Arial" w:cs="Arial"/>
          <w:color w:val="000000" w:themeColor="text1"/>
          <w:sz w:val="20"/>
          <w:szCs w:val="20"/>
          <w:lang w:val="id-ID"/>
        </w:rPr>
        <w:t>Lubis (201</w:t>
      </w:r>
      <w:r w:rsidR="00A7120E" w:rsidRPr="00D51AB6">
        <w:rPr>
          <w:rFonts w:ascii="Arial" w:hAnsi="Arial" w:cs="Arial"/>
          <w:color w:val="000000" w:themeColor="text1"/>
          <w:sz w:val="20"/>
          <w:szCs w:val="20"/>
          <w:lang w:val="id-ID"/>
        </w:rPr>
        <w:t>6</w:t>
      </w:r>
      <w:r w:rsidRPr="00D51AB6">
        <w:rPr>
          <w:rFonts w:ascii="Arial" w:hAnsi="Arial" w:cs="Arial"/>
          <w:color w:val="000000" w:themeColor="text1"/>
          <w:sz w:val="20"/>
          <w:szCs w:val="20"/>
          <w:lang w:val="id-ID"/>
        </w:rPr>
        <w:t>)</w:t>
      </w:r>
      <w:r w:rsidR="004E15CE" w:rsidRPr="00D51AB6">
        <w:rPr>
          <w:rFonts w:ascii="Arial" w:hAnsi="Arial" w:cs="Arial"/>
          <w:color w:val="000000" w:themeColor="text1"/>
          <w:sz w:val="20"/>
          <w:szCs w:val="20"/>
          <w:lang w:val="id-ID"/>
        </w:rPr>
        <w:t xml:space="preserve"> Bersama-sama </w:t>
      </w:r>
      <w:r w:rsidRPr="00D51AB6">
        <w:rPr>
          <w:rFonts w:ascii="Arial" w:hAnsi="Arial" w:cs="Arial"/>
          <w:color w:val="000000" w:themeColor="text1"/>
          <w:sz w:val="20"/>
          <w:szCs w:val="20"/>
          <w:lang w:val="id-ID"/>
        </w:rPr>
        <w:t xml:space="preserve">kecerdasan spiritual </w:t>
      </w:r>
      <w:r w:rsidR="004E15CE" w:rsidRPr="00D51AB6">
        <w:rPr>
          <w:rFonts w:ascii="Arial" w:hAnsi="Arial" w:cs="Arial"/>
          <w:color w:val="000000" w:themeColor="text1"/>
          <w:sz w:val="20"/>
          <w:szCs w:val="20"/>
          <w:lang w:val="id-ID"/>
        </w:rPr>
        <w:t xml:space="preserve">dan kecerdasan emosional </w:t>
      </w:r>
      <w:r w:rsidRPr="00D51AB6">
        <w:rPr>
          <w:rFonts w:ascii="Arial" w:hAnsi="Arial" w:cs="Arial"/>
          <w:color w:val="000000" w:themeColor="text1"/>
          <w:sz w:val="20"/>
          <w:szCs w:val="20"/>
          <w:lang w:val="id-ID"/>
        </w:rPr>
        <w:t xml:space="preserve">penopang </w:t>
      </w:r>
      <w:r w:rsidR="004E15CE" w:rsidRPr="00D51AB6">
        <w:rPr>
          <w:rFonts w:ascii="Arial" w:hAnsi="Arial" w:cs="Arial"/>
          <w:color w:val="000000" w:themeColor="text1"/>
          <w:sz w:val="20"/>
          <w:szCs w:val="20"/>
          <w:lang w:val="id-ID"/>
        </w:rPr>
        <w:t>keterampilan belajar</w:t>
      </w:r>
      <w:r w:rsidR="00374E62" w:rsidRPr="00D51AB6">
        <w:rPr>
          <w:rFonts w:ascii="Arial" w:hAnsi="Arial" w:cs="Arial"/>
          <w:color w:val="000000" w:themeColor="text1"/>
          <w:sz w:val="20"/>
          <w:szCs w:val="20"/>
          <w:lang w:val="id-ID"/>
        </w:rPr>
        <w:t xml:space="preserve">, termasuk keterampilan regulasi diri dalam belajar peserta didik. </w:t>
      </w:r>
    </w:p>
    <w:p w14:paraId="14CCB7CD" w14:textId="77777777" w:rsidR="0087681B" w:rsidRPr="00D51AB6" w:rsidRDefault="00774C61" w:rsidP="00776629">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Hasil </w:t>
      </w:r>
      <w:r w:rsidR="005A13C5" w:rsidRPr="00D51AB6">
        <w:rPr>
          <w:rFonts w:ascii="Arial" w:hAnsi="Arial" w:cs="Arial"/>
          <w:color w:val="000000" w:themeColor="text1"/>
          <w:sz w:val="20"/>
          <w:szCs w:val="20"/>
          <w:lang w:val="id-ID"/>
        </w:rPr>
        <w:t xml:space="preserve">riset ini </w:t>
      </w:r>
      <w:r w:rsidR="000D3C57" w:rsidRPr="00D51AB6">
        <w:rPr>
          <w:rFonts w:ascii="Arial" w:hAnsi="Arial" w:cs="Arial"/>
          <w:color w:val="000000" w:themeColor="text1"/>
          <w:sz w:val="20"/>
          <w:szCs w:val="20"/>
          <w:lang w:val="id-ID"/>
        </w:rPr>
        <w:t xml:space="preserve">juga </w:t>
      </w:r>
      <w:r w:rsidR="005A13C5" w:rsidRPr="00D51AB6">
        <w:rPr>
          <w:rFonts w:ascii="Arial" w:hAnsi="Arial" w:cs="Arial"/>
          <w:color w:val="000000" w:themeColor="text1"/>
          <w:sz w:val="20"/>
          <w:szCs w:val="20"/>
          <w:lang w:val="id-ID"/>
        </w:rPr>
        <w:t>menjelas</w:t>
      </w:r>
      <w:r w:rsidR="000D3C57" w:rsidRPr="00D51AB6">
        <w:rPr>
          <w:rFonts w:ascii="Arial" w:hAnsi="Arial" w:cs="Arial"/>
          <w:color w:val="000000" w:themeColor="text1"/>
          <w:sz w:val="20"/>
          <w:szCs w:val="20"/>
          <w:lang w:val="id-ID"/>
        </w:rPr>
        <w:t>kan</w:t>
      </w:r>
      <w:r w:rsidR="005A13C5" w:rsidRPr="00D51AB6">
        <w:rPr>
          <w:rFonts w:ascii="Arial" w:hAnsi="Arial" w:cs="Arial"/>
          <w:color w:val="000000" w:themeColor="text1"/>
          <w:sz w:val="20"/>
          <w:szCs w:val="20"/>
          <w:lang w:val="id-ID"/>
        </w:rPr>
        <w:t xml:space="preserve"> dinamika psikologis </w:t>
      </w:r>
      <w:r w:rsidRPr="00D51AB6">
        <w:rPr>
          <w:rFonts w:ascii="Arial" w:hAnsi="Arial" w:cs="Arial"/>
          <w:color w:val="000000" w:themeColor="text1"/>
          <w:sz w:val="20"/>
          <w:szCs w:val="20"/>
          <w:lang w:val="id-ID"/>
        </w:rPr>
        <w:t xml:space="preserve">kecerdasan spiritual dan kecerdasan emosional </w:t>
      </w:r>
      <w:r w:rsidR="000D3C57" w:rsidRPr="00D51AB6">
        <w:rPr>
          <w:rFonts w:ascii="Arial" w:hAnsi="Arial" w:cs="Arial"/>
          <w:color w:val="000000" w:themeColor="text1"/>
          <w:sz w:val="20"/>
          <w:szCs w:val="20"/>
          <w:lang w:val="id-ID"/>
        </w:rPr>
        <w:t xml:space="preserve">dengan regulasi diri dalam belajar peserta didik </w:t>
      </w:r>
      <w:r w:rsidRPr="00D51AB6">
        <w:rPr>
          <w:rFonts w:ascii="Arial" w:hAnsi="Arial" w:cs="Arial"/>
          <w:color w:val="000000" w:themeColor="text1"/>
          <w:sz w:val="20"/>
          <w:szCs w:val="20"/>
          <w:lang w:val="id-ID"/>
        </w:rPr>
        <w:t xml:space="preserve">memiliki sumbangan efektif sebesar </w:t>
      </w:r>
      <w:r w:rsidR="000D3C57" w:rsidRPr="00D51AB6">
        <w:rPr>
          <w:rFonts w:ascii="Arial" w:hAnsi="Arial" w:cs="Arial"/>
          <w:color w:val="000000" w:themeColor="text1"/>
          <w:sz w:val="20"/>
          <w:szCs w:val="20"/>
          <w:lang w:val="id-ID"/>
        </w:rPr>
        <w:t xml:space="preserve">18,4 persen, sisanya sebesar 81,4. Hal ini berarti </w:t>
      </w:r>
      <w:r w:rsidRPr="00D51AB6">
        <w:rPr>
          <w:rFonts w:ascii="Arial" w:hAnsi="Arial" w:cs="Arial"/>
          <w:color w:val="000000" w:themeColor="text1"/>
          <w:sz w:val="20"/>
          <w:szCs w:val="20"/>
          <w:lang w:val="id-ID"/>
        </w:rPr>
        <w:t xml:space="preserve">masih </w:t>
      </w:r>
      <w:r w:rsidR="000D3C57" w:rsidRPr="00D51AB6">
        <w:rPr>
          <w:rFonts w:ascii="Arial" w:hAnsi="Arial" w:cs="Arial"/>
          <w:color w:val="000000" w:themeColor="text1"/>
          <w:sz w:val="20"/>
          <w:szCs w:val="20"/>
          <w:lang w:val="id-ID"/>
        </w:rPr>
        <w:t xml:space="preserve">banyak vaiabel lain yang berkontribusi terhadap regulasi diri dalam belajar peserta didik pada subyek riset ini. Variabel-variabel lain tersebut diantaranya </w:t>
      </w:r>
      <w:r w:rsidRPr="00D51AB6">
        <w:rPr>
          <w:rFonts w:ascii="Arial" w:hAnsi="Arial" w:cs="Arial"/>
          <w:color w:val="000000" w:themeColor="text1"/>
          <w:sz w:val="20"/>
          <w:szCs w:val="20"/>
          <w:lang w:val="id-ID"/>
        </w:rPr>
        <w:t xml:space="preserve">komunikasi interpersonal guru dan </w:t>
      </w:r>
      <w:r w:rsidR="0087681B" w:rsidRPr="00D51AB6">
        <w:rPr>
          <w:rFonts w:ascii="Arial" w:hAnsi="Arial" w:cs="Arial"/>
          <w:color w:val="000000" w:themeColor="text1"/>
          <w:sz w:val="20"/>
          <w:szCs w:val="20"/>
          <w:lang w:val="id-ID"/>
        </w:rPr>
        <w:t xml:space="preserve">peserta didik dengan regulasi diri dalam belajar peserta didik </w:t>
      </w:r>
      <w:r w:rsidRPr="00D51AB6">
        <w:rPr>
          <w:rFonts w:ascii="Arial" w:hAnsi="Arial" w:cs="Arial"/>
          <w:color w:val="000000" w:themeColor="text1"/>
          <w:sz w:val="20"/>
          <w:szCs w:val="20"/>
          <w:lang w:val="id-ID"/>
        </w:rPr>
        <w:t>(Rianatha &amp; Sawitri 2015)</w:t>
      </w:r>
      <w:r w:rsidR="0087681B" w:rsidRPr="00D51AB6">
        <w:rPr>
          <w:rFonts w:ascii="Arial" w:hAnsi="Arial" w:cs="Arial"/>
          <w:color w:val="000000" w:themeColor="text1"/>
          <w:sz w:val="20"/>
          <w:szCs w:val="20"/>
          <w:lang w:val="id-ID"/>
        </w:rPr>
        <w:t xml:space="preserve">. Riset </w:t>
      </w:r>
      <w:r w:rsidRPr="00D51AB6">
        <w:rPr>
          <w:rFonts w:ascii="Arial" w:hAnsi="Arial" w:cs="Arial"/>
          <w:color w:val="000000" w:themeColor="text1"/>
          <w:sz w:val="20"/>
          <w:szCs w:val="20"/>
          <w:lang w:val="id-ID"/>
        </w:rPr>
        <w:t xml:space="preserve">Aziz (2016) dukungan sosial juga </w:t>
      </w:r>
      <w:r w:rsidR="0087681B" w:rsidRPr="00D51AB6">
        <w:rPr>
          <w:rFonts w:ascii="Arial" w:hAnsi="Arial" w:cs="Arial"/>
          <w:color w:val="000000" w:themeColor="text1"/>
          <w:sz w:val="20"/>
          <w:szCs w:val="20"/>
          <w:lang w:val="id-ID"/>
        </w:rPr>
        <w:t>berkontribusi terhadap regulasi diri dalam belajar peserta didik</w:t>
      </w:r>
      <w:r w:rsidRPr="00D51AB6">
        <w:rPr>
          <w:rFonts w:ascii="Arial" w:hAnsi="Arial" w:cs="Arial"/>
          <w:color w:val="000000" w:themeColor="text1"/>
          <w:sz w:val="20"/>
          <w:szCs w:val="20"/>
          <w:lang w:val="id-ID"/>
        </w:rPr>
        <w:t xml:space="preserve">, selain itu </w:t>
      </w:r>
      <w:r w:rsidR="0087681B" w:rsidRPr="00D51AB6">
        <w:rPr>
          <w:rFonts w:ascii="Arial" w:hAnsi="Arial" w:cs="Arial"/>
          <w:color w:val="000000" w:themeColor="text1"/>
          <w:sz w:val="20"/>
          <w:szCs w:val="20"/>
          <w:lang w:val="id-ID"/>
        </w:rPr>
        <w:t xml:space="preserve">regulasi diri dalam belajar peserta didik </w:t>
      </w:r>
      <w:r w:rsidRPr="00D51AB6">
        <w:rPr>
          <w:rFonts w:ascii="Arial" w:hAnsi="Arial" w:cs="Arial"/>
          <w:color w:val="000000" w:themeColor="text1"/>
          <w:sz w:val="20"/>
          <w:szCs w:val="20"/>
          <w:lang w:val="id-ID"/>
        </w:rPr>
        <w:t xml:space="preserve">dapat meningkat karena adanya motivasi berprestasi (Jihan, 2017). </w:t>
      </w:r>
    </w:p>
    <w:p w14:paraId="0CB3EC6C" w14:textId="77777777" w:rsidR="00774C61" w:rsidRPr="00D51AB6" w:rsidRDefault="0087681B" w:rsidP="00776629">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Regulasi diri dalam belajar peserta didik</w:t>
      </w:r>
      <w:r w:rsidR="00774C61"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sangat diperlukan </w:t>
      </w:r>
      <w:r w:rsidR="00774C61" w:rsidRPr="00D51AB6">
        <w:rPr>
          <w:rFonts w:ascii="Arial" w:hAnsi="Arial" w:cs="Arial"/>
          <w:color w:val="000000" w:themeColor="text1"/>
          <w:sz w:val="20"/>
          <w:szCs w:val="20"/>
          <w:lang w:val="id-ID"/>
        </w:rPr>
        <w:t>karena berkaitan dengan proses dan hasil belajar</w:t>
      </w:r>
      <w:r w:rsidRPr="00D51AB6">
        <w:rPr>
          <w:rFonts w:ascii="Arial" w:hAnsi="Arial" w:cs="Arial"/>
          <w:color w:val="000000" w:themeColor="text1"/>
          <w:sz w:val="20"/>
          <w:szCs w:val="20"/>
          <w:lang w:val="id-ID"/>
        </w:rPr>
        <w:t>. B</w:t>
      </w:r>
      <w:r w:rsidR="00774C61" w:rsidRPr="00D51AB6">
        <w:rPr>
          <w:rFonts w:ascii="Arial" w:hAnsi="Arial" w:cs="Arial"/>
          <w:color w:val="000000" w:themeColor="text1"/>
          <w:sz w:val="20"/>
          <w:szCs w:val="20"/>
          <w:lang w:val="id-ID"/>
        </w:rPr>
        <w:t xml:space="preserve">anyak faktor internal </w:t>
      </w:r>
      <w:r w:rsidRPr="00D51AB6">
        <w:rPr>
          <w:rFonts w:ascii="Arial" w:hAnsi="Arial" w:cs="Arial"/>
          <w:color w:val="000000" w:themeColor="text1"/>
          <w:sz w:val="20"/>
          <w:szCs w:val="20"/>
          <w:lang w:val="id-ID"/>
        </w:rPr>
        <w:t xml:space="preserve">maupun </w:t>
      </w:r>
      <w:r w:rsidR="00774C61" w:rsidRPr="00D51AB6">
        <w:rPr>
          <w:rFonts w:ascii="Arial" w:hAnsi="Arial" w:cs="Arial"/>
          <w:color w:val="000000" w:themeColor="text1"/>
          <w:sz w:val="20"/>
          <w:szCs w:val="20"/>
          <w:lang w:val="id-ID"/>
        </w:rPr>
        <w:t xml:space="preserve">eksternal yang </w:t>
      </w:r>
      <w:r w:rsidRPr="00D51AB6">
        <w:rPr>
          <w:rFonts w:ascii="Arial" w:hAnsi="Arial" w:cs="Arial"/>
          <w:color w:val="000000" w:themeColor="text1"/>
          <w:sz w:val="20"/>
          <w:szCs w:val="20"/>
          <w:lang w:val="id-ID"/>
        </w:rPr>
        <w:t xml:space="preserve">berkotribusi terhadap regulasi diri dalam belajar peserta didik </w:t>
      </w:r>
      <w:r w:rsidR="00774C61" w:rsidRPr="00D51AB6">
        <w:rPr>
          <w:rFonts w:ascii="Arial" w:hAnsi="Arial" w:cs="Arial"/>
          <w:color w:val="000000" w:themeColor="text1"/>
          <w:sz w:val="20"/>
          <w:szCs w:val="20"/>
          <w:lang w:val="id-ID"/>
        </w:rPr>
        <w:t>SMA</w:t>
      </w:r>
      <w:r w:rsidRPr="00D51AB6">
        <w:rPr>
          <w:rFonts w:ascii="Arial" w:hAnsi="Arial" w:cs="Arial"/>
          <w:color w:val="000000" w:themeColor="text1"/>
          <w:sz w:val="20"/>
          <w:szCs w:val="20"/>
          <w:lang w:val="id-ID"/>
        </w:rPr>
        <w:t xml:space="preserve">N X Kota </w:t>
      </w:r>
      <w:r w:rsidR="000C1168" w:rsidRPr="00D51AB6">
        <w:rPr>
          <w:rFonts w:ascii="Arial" w:hAnsi="Arial" w:cs="Arial"/>
          <w:color w:val="000000" w:themeColor="text1"/>
          <w:sz w:val="20"/>
          <w:szCs w:val="20"/>
          <w:lang w:val="id-ID"/>
        </w:rPr>
        <w:t xml:space="preserve">Y </w:t>
      </w:r>
      <w:r w:rsidR="00774C61" w:rsidRPr="00D51AB6">
        <w:rPr>
          <w:rFonts w:ascii="Arial" w:hAnsi="Arial" w:cs="Arial"/>
          <w:color w:val="000000" w:themeColor="text1"/>
          <w:sz w:val="20"/>
          <w:szCs w:val="20"/>
          <w:lang w:val="id-ID"/>
        </w:rPr>
        <w:t xml:space="preserve">yang perlu </w:t>
      </w:r>
      <w:r w:rsidR="000C1168" w:rsidRPr="00D51AB6">
        <w:rPr>
          <w:rFonts w:ascii="Arial" w:hAnsi="Arial" w:cs="Arial"/>
          <w:color w:val="000000" w:themeColor="text1"/>
          <w:sz w:val="20"/>
          <w:szCs w:val="20"/>
          <w:lang w:val="id-ID"/>
        </w:rPr>
        <w:t xml:space="preserve">diteliti </w:t>
      </w:r>
      <w:r w:rsidR="00F01122" w:rsidRPr="00D51AB6">
        <w:rPr>
          <w:rFonts w:ascii="Arial" w:hAnsi="Arial" w:cs="Arial"/>
          <w:color w:val="000000" w:themeColor="text1"/>
          <w:sz w:val="20"/>
          <w:szCs w:val="20"/>
          <w:lang w:val="id-ID"/>
        </w:rPr>
        <w:t>setelah riset ini</w:t>
      </w:r>
      <w:r w:rsidR="000C1168" w:rsidRPr="00D51AB6">
        <w:rPr>
          <w:rFonts w:ascii="Arial" w:hAnsi="Arial" w:cs="Arial"/>
          <w:color w:val="000000" w:themeColor="text1"/>
          <w:sz w:val="20"/>
          <w:szCs w:val="20"/>
          <w:lang w:val="id-ID"/>
        </w:rPr>
        <w:t xml:space="preserve">.  </w:t>
      </w:r>
    </w:p>
    <w:p w14:paraId="6D81A082" w14:textId="77777777" w:rsidR="00A77B3E" w:rsidRPr="00D51AB6" w:rsidRDefault="00767D7C" w:rsidP="00D92A0F">
      <w:pPr>
        <w:spacing w:before="240" w:after="240" w:line="360" w:lineRule="auto"/>
        <w:rPr>
          <w:rFonts w:ascii="Arial" w:hAnsi="Arial" w:cs="Arial"/>
          <w:b/>
          <w:bCs/>
          <w:sz w:val="20"/>
          <w:szCs w:val="20"/>
          <w:lang w:val="id-ID"/>
        </w:rPr>
      </w:pPr>
      <w:r w:rsidRPr="00D51AB6">
        <w:rPr>
          <w:rFonts w:ascii="Arial" w:hAnsi="Arial" w:cs="Arial"/>
          <w:b/>
          <w:bCs/>
          <w:sz w:val="20"/>
          <w:szCs w:val="20"/>
          <w:lang w:val="id-ID"/>
        </w:rPr>
        <w:t>SIMPULAN</w:t>
      </w:r>
    </w:p>
    <w:p w14:paraId="20F77AB0" w14:textId="77777777" w:rsidR="00A77B3E" w:rsidRPr="00D51AB6" w:rsidRDefault="00F9783D" w:rsidP="006B0812">
      <w:pPr>
        <w:spacing w:after="0" w:line="360" w:lineRule="auto"/>
        <w:ind w:firstLine="567"/>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lastRenderedPageBreak/>
        <w:t>Hasil riset ini menunjukkan bahwa kecerdasan spiritual dan kecerdasan emosional memiliki dinamika psikologis dengan regulasi diri dalam belajar peserta didik</w:t>
      </w:r>
      <w:r w:rsidR="0014150C" w:rsidRPr="00D51AB6">
        <w:rPr>
          <w:rFonts w:ascii="Arial" w:hAnsi="Arial" w:cs="Arial"/>
          <w:color w:val="000000" w:themeColor="text1"/>
          <w:sz w:val="20"/>
          <w:szCs w:val="20"/>
          <w:lang w:val="id-ID"/>
        </w:rPr>
        <w:t>¸ artinya keterkaitan dinamika psikologis mendapat dukungan empiris</w:t>
      </w:r>
      <w:r w:rsidRPr="00D51AB6">
        <w:rPr>
          <w:rFonts w:ascii="Arial" w:hAnsi="Arial" w:cs="Arial"/>
          <w:color w:val="000000" w:themeColor="text1"/>
          <w:sz w:val="20"/>
          <w:szCs w:val="20"/>
          <w:lang w:val="id-ID"/>
        </w:rPr>
        <w:t>.</w:t>
      </w:r>
      <w:r w:rsidR="00340767" w:rsidRPr="00D51AB6">
        <w:rPr>
          <w:rFonts w:ascii="Arial" w:hAnsi="Arial" w:cs="Arial"/>
          <w:color w:val="000000" w:themeColor="text1"/>
          <w:sz w:val="20"/>
          <w:szCs w:val="20"/>
          <w:lang w:val="id-ID"/>
        </w:rPr>
        <w:t xml:space="preserve"> Secara parsial kecerdasan spiritual memiliki dinamika psikologis sangat signifikan dengan regulasi diri dalam belajar peserta didik, begitu juga denagn kecerdasan emosional memiliki dinamika psikologis signifikan dengan regulasi diri dalam belajar peserta didik. </w:t>
      </w:r>
      <w:r w:rsidR="006B0812" w:rsidRPr="00D51AB6">
        <w:rPr>
          <w:rFonts w:ascii="Arial" w:hAnsi="Arial" w:cs="Arial"/>
          <w:color w:val="000000" w:themeColor="text1"/>
          <w:sz w:val="20"/>
          <w:szCs w:val="20"/>
          <w:lang w:val="id-ID"/>
        </w:rPr>
        <w:t xml:space="preserve">Kontribusi dinamika psikologis kedua variabel, kecerdasan spiritual dan kecerdasan emosional dengan regulasi diri dalam belajar peserta didik sebesar 18,4 persen, masing-masing berkontribusi 11,1 persen dan 7,2 persen. </w:t>
      </w:r>
      <w:r w:rsidR="00340767" w:rsidRPr="00D51AB6">
        <w:rPr>
          <w:rFonts w:ascii="Arial" w:hAnsi="Arial" w:cs="Arial"/>
          <w:color w:val="000000" w:themeColor="text1"/>
          <w:sz w:val="20"/>
          <w:szCs w:val="20"/>
          <w:lang w:val="id-ID"/>
        </w:rPr>
        <w:t>Saran bagi riset berikut dengan variabel sama denga riset ini untuk menggunakan sampel yang lebih representatif agar hasil riset dapat di</w:t>
      </w:r>
      <w:r w:rsidR="006B0812" w:rsidRPr="00D51AB6">
        <w:rPr>
          <w:rFonts w:ascii="Arial" w:hAnsi="Arial" w:cs="Arial"/>
          <w:color w:val="000000" w:themeColor="text1"/>
          <w:sz w:val="20"/>
          <w:szCs w:val="20"/>
          <w:lang w:val="id-ID"/>
        </w:rPr>
        <w:t>generalisasikan lebih luas.</w:t>
      </w:r>
    </w:p>
    <w:p w14:paraId="512A754C" w14:textId="77777777" w:rsidR="00A77B3E" w:rsidRPr="00D51AB6" w:rsidRDefault="00767D7C" w:rsidP="006B0812">
      <w:pPr>
        <w:spacing w:before="240" w:after="240" w:line="360" w:lineRule="auto"/>
        <w:rPr>
          <w:rFonts w:ascii="Arial" w:hAnsi="Arial" w:cs="Arial"/>
          <w:b/>
          <w:bCs/>
          <w:sz w:val="20"/>
          <w:szCs w:val="20"/>
          <w:lang w:val="id-ID"/>
        </w:rPr>
      </w:pPr>
      <w:r w:rsidRPr="00D51AB6">
        <w:rPr>
          <w:rFonts w:ascii="Arial" w:hAnsi="Arial" w:cs="Arial"/>
          <w:b/>
          <w:bCs/>
          <w:sz w:val="20"/>
          <w:szCs w:val="20"/>
          <w:lang w:val="id-ID"/>
        </w:rPr>
        <w:t>REFERENSI</w:t>
      </w:r>
    </w:p>
    <w:p w14:paraId="64E2C9C3" w14:textId="40D11ABC"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8" w:history="1">
        <w:r w:rsidR="0012445B" w:rsidRPr="00D51AB6">
          <w:rPr>
            <w:rStyle w:val="Hyperlink"/>
            <w:rFonts w:ascii="Arial" w:hAnsi="Arial" w:cs="Arial"/>
            <w:color w:val="000000" w:themeColor="text1"/>
            <w:sz w:val="20"/>
            <w:szCs w:val="20"/>
            <w:u w:val="none"/>
            <w:lang w:val="id-ID"/>
          </w:rPr>
          <w:t xml:space="preserve">Adicondro, N., &amp; Purnamasari, A. (2011). Efikasi diri, dukungan sosial keluarga dan </w:t>
        </w:r>
        <w:r w:rsidR="00C038E4" w:rsidRPr="00D51AB6">
          <w:rPr>
            <w:rStyle w:val="Hyperlink"/>
            <w:rFonts w:ascii="Arial" w:hAnsi="Arial" w:cs="Arial"/>
            <w:color w:val="000000" w:themeColor="text1"/>
            <w:sz w:val="20"/>
            <w:szCs w:val="20"/>
            <w:u w:val="none"/>
            <w:lang w:val="id-ID"/>
          </w:rPr>
          <w:t>self-regulated learning</w:t>
        </w:r>
        <w:r w:rsidR="0012445B" w:rsidRPr="00D51AB6">
          <w:rPr>
            <w:rStyle w:val="Hyperlink"/>
            <w:rFonts w:ascii="Arial" w:hAnsi="Arial" w:cs="Arial"/>
            <w:color w:val="000000" w:themeColor="text1"/>
            <w:sz w:val="20"/>
            <w:szCs w:val="20"/>
            <w:u w:val="none"/>
            <w:lang w:val="id-ID"/>
          </w:rPr>
          <w:t xml:space="preserve"> pada siswa kelas VIII. Journal Humanitas, 8(1), 17-27. http://dx.doi.org/10.26555/humanitas.v8i1.448</w:t>
        </w:r>
      </w:hyperlink>
    </w:p>
    <w:p w14:paraId="6B631FEB"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Agustian, A., G. (2009). rahasia sukses membangun kecerdasan emosi dan spiritual ESQ. Arga: Jakarta.</w:t>
      </w:r>
    </w:p>
    <w:p w14:paraId="54CC71A8"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Alfaiz, A., Yandri, H., Yuzarion, Y., Lestari, L.P.S., &amp; Heriyani, E., (2019). Persepsi Agentik Individu untuk Mencapai Prestasi Pribadi dalam Aktivitas Karir: Riset Pendahuluan. </w:t>
      </w:r>
      <w:r w:rsidRPr="00D51AB6">
        <w:rPr>
          <w:rFonts w:ascii="Arial" w:hAnsi="Arial" w:cs="Arial"/>
          <w:i/>
          <w:color w:val="000000" w:themeColor="text1"/>
          <w:sz w:val="20"/>
          <w:szCs w:val="20"/>
          <w:lang w:val="id-ID"/>
        </w:rPr>
        <w:t>Psychocentrum Review</w:t>
      </w:r>
      <w:r w:rsidRPr="00D51AB6">
        <w:rPr>
          <w:rFonts w:ascii="Arial" w:hAnsi="Arial" w:cs="Arial"/>
          <w:color w:val="000000" w:themeColor="text1"/>
          <w:sz w:val="20"/>
          <w:szCs w:val="20"/>
          <w:lang w:val="id-ID"/>
        </w:rPr>
        <w:t xml:space="preserve">, Vol. 1, No. 2, p.85–95. </w:t>
      </w:r>
      <w:hyperlink r:id="rId9" w:history="1">
        <w:r w:rsidRPr="00D51AB6">
          <w:rPr>
            <w:rFonts w:ascii="Arial" w:hAnsi="Arial" w:cs="Arial"/>
            <w:color w:val="000000" w:themeColor="text1"/>
            <w:sz w:val="20"/>
            <w:szCs w:val="20"/>
            <w:lang w:val="id-ID"/>
          </w:rPr>
          <w:t>https://doi.org/10.30998/pcr.1276</w:t>
        </w:r>
      </w:hyperlink>
      <w:r w:rsidRPr="00D51AB6">
        <w:rPr>
          <w:rFonts w:ascii="Arial" w:hAnsi="Arial" w:cs="Arial"/>
          <w:color w:val="000000" w:themeColor="text1"/>
          <w:sz w:val="20"/>
          <w:szCs w:val="20"/>
          <w:lang w:val="id-ID"/>
        </w:rPr>
        <w:t xml:space="preserve">, </w:t>
      </w:r>
      <w:hyperlink r:id="rId10" w:history="1">
        <w:r w:rsidRPr="00D51AB6">
          <w:rPr>
            <w:rFonts w:ascii="Arial" w:hAnsi="Arial" w:cs="Arial"/>
            <w:color w:val="000000" w:themeColor="text1"/>
            <w:sz w:val="20"/>
            <w:szCs w:val="20"/>
            <w:lang w:val="id-ID"/>
          </w:rPr>
          <w:t>https://journal.unindra.ac.id/index.php/pcr/article/view/76</w:t>
        </w:r>
      </w:hyperlink>
      <w:r w:rsidRPr="00D51AB6">
        <w:rPr>
          <w:rFonts w:ascii="Arial" w:hAnsi="Arial" w:cs="Arial"/>
          <w:color w:val="000000" w:themeColor="text1"/>
          <w:sz w:val="20"/>
          <w:szCs w:val="20"/>
          <w:lang w:val="id-ID"/>
        </w:rPr>
        <w:t>.</w:t>
      </w:r>
    </w:p>
    <w:p w14:paraId="42311A77" w14:textId="77777777" w:rsidR="0012445B" w:rsidRPr="00D51AB6" w:rsidRDefault="0012445B" w:rsidP="000815E6">
      <w:pPr>
        <w:spacing w:after="40" w:line="240" w:lineRule="auto"/>
        <w:ind w:left="709" w:hanging="709"/>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Alfaiz, Zulfikar, &amp; Yulia, D. (2017). Efikasi Diri Sebagai Faktor Prediksi Kesiapan Mahasiswa Dalam Mengerjakan Tugas Kuliah. </w:t>
      </w:r>
      <w:r w:rsidRPr="00D51AB6">
        <w:rPr>
          <w:rFonts w:ascii="Arial" w:hAnsi="Arial" w:cs="Arial"/>
          <w:i/>
          <w:color w:val="000000" w:themeColor="text1"/>
          <w:sz w:val="20"/>
          <w:szCs w:val="20"/>
          <w:lang w:val="id-ID"/>
        </w:rPr>
        <w:t>Jurnal Ilmu Pendidikan</w:t>
      </w:r>
      <w:r w:rsidRPr="00D51AB6">
        <w:rPr>
          <w:rFonts w:ascii="Arial" w:hAnsi="Arial" w:cs="Arial"/>
          <w:color w:val="000000" w:themeColor="text1"/>
          <w:sz w:val="20"/>
          <w:szCs w:val="20"/>
          <w:lang w:val="id-ID"/>
        </w:rPr>
        <w:t xml:space="preserve">, Vol. 2, No. 2, 119-124. </w:t>
      </w:r>
      <w:hyperlink r:id="rId11" w:history="1">
        <w:r w:rsidRPr="00D51AB6">
          <w:rPr>
            <w:rStyle w:val="Hyperlink"/>
            <w:rFonts w:ascii="Arial" w:hAnsi="Arial" w:cs="Arial"/>
            <w:color w:val="000000" w:themeColor="text1"/>
            <w:sz w:val="20"/>
            <w:szCs w:val="20"/>
            <w:u w:val="none"/>
            <w:lang w:val="id-ID"/>
          </w:rPr>
          <w:t>http://dx.doi.org/10.17977/um027v2i22017p119</w:t>
        </w:r>
      </w:hyperlink>
      <w:r w:rsidRPr="00D51AB6">
        <w:rPr>
          <w:rFonts w:ascii="Arial" w:hAnsi="Arial" w:cs="Arial"/>
          <w:color w:val="000000" w:themeColor="text1"/>
          <w:sz w:val="20"/>
          <w:szCs w:val="20"/>
          <w:lang w:val="id-ID"/>
        </w:rPr>
        <w:t xml:space="preserve">. </w:t>
      </w:r>
      <w:hyperlink r:id="rId12" w:history="1">
        <w:r w:rsidRPr="00D51AB6">
          <w:rPr>
            <w:rStyle w:val="Hyperlink"/>
            <w:rFonts w:ascii="Arial" w:hAnsi="Arial" w:cs="Arial"/>
            <w:color w:val="000000" w:themeColor="text1"/>
            <w:sz w:val="20"/>
            <w:szCs w:val="20"/>
            <w:u w:val="none"/>
            <w:lang w:val="id-ID"/>
          </w:rPr>
          <w:t>http://journal2.um.ac.id/index.php/jktpk/article/view/2546</w:t>
        </w:r>
      </w:hyperlink>
      <w:r w:rsidRPr="00D51AB6">
        <w:rPr>
          <w:rFonts w:ascii="Arial" w:hAnsi="Arial" w:cs="Arial"/>
          <w:color w:val="000000" w:themeColor="text1"/>
          <w:sz w:val="20"/>
          <w:szCs w:val="20"/>
          <w:lang w:val="id-ID"/>
        </w:rPr>
        <w:t xml:space="preserve">. </w:t>
      </w:r>
    </w:p>
    <w:p w14:paraId="70D1184D"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Alkautzar, A. M. A. (2018). Hubungan Kecerdasan Emosional, Kecerdasan Spiritual dan Regulasi Diri Dalam Belajar (Self-Regulated Learning) Terhadap Hasil Ujian Osca Mahasiswa Kebidanan Stikes Mega Rezky Makassar. </w:t>
      </w:r>
      <w:r w:rsidRPr="00D51AB6">
        <w:rPr>
          <w:rFonts w:ascii="Arial" w:hAnsi="Arial" w:cs="Arial"/>
          <w:i/>
          <w:iCs/>
          <w:color w:val="000000" w:themeColor="text1"/>
          <w:sz w:val="20"/>
          <w:szCs w:val="20"/>
          <w:shd w:val="clear" w:color="auto" w:fill="FFFFFF"/>
          <w:lang w:val="id-ID"/>
        </w:rPr>
        <w:t>Journal of islamic nursing</w:t>
      </w:r>
      <w:r w:rsidRPr="00D51AB6">
        <w:rPr>
          <w:rFonts w:ascii="Arial" w:hAnsi="Arial" w:cs="Arial"/>
          <w:color w:val="000000" w:themeColor="text1"/>
          <w:sz w:val="20"/>
          <w:szCs w:val="20"/>
          <w:shd w:val="clear" w:color="auto" w:fill="FFFFFF"/>
          <w:lang w:val="id-ID"/>
        </w:rPr>
        <w:t>, </w:t>
      </w:r>
      <w:r w:rsidRPr="00D51AB6">
        <w:rPr>
          <w:rFonts w:ascii="Arial" w:hAnsi="Arial" w:cs="Arial"/>
          <w:i/>
          <w:iCs/>
          <w:color w:val="000000" w:themeColor="text1"/>
          <w:sz w:val="20"/>
          <w:szCs w:val="20"/>
          <w:shd w:val="clear" w:color="auto" w:fill="FFFFFF"/>
          <w:lang w:val="id-ID"/>
        </w:rPr>
        <w:t>3</w:t>
      </w:r>
      <w:r w:rsidRPr="00D51AB6">
        <w:rPr>
          <w:rFonts w:ascii="Arial" w:hAnsi="Arial" w:cs="Arial"/>
          <w:color w:val="000000" w:themeColor="text1"/>
          <w:sz w:val="20"/>
          <w:szCs w:val="20"/>
          <w:shd w:val="clear" w:color="auto" w:fill="FFFFFF"/>
          <w:lang w:val="id-ID"/>
        </w:rPr>
        <w:t>(1), 9-19</w:t>
      </w:r>
    </w:p>
    <w:p w14:paraId="209E3058"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Alsa, A. (2005). </w:t>
      </w:r>
      <w:r w:rsidRPr="00D51AB6">
        <w:rPr>
          <w:rFonts w:ascii="Arial" w:hAnsi="Arial" w:cs="Arial"/>
          <w:i/>
          <w:iCs/>
          <w:color w:val="000000" w:themeColor="text1"/>
          <w:sz w:val="20"/>
          <w:szCs w:val="20"/>
          <w:shd w:val="clear" w:color="auto" w:fill="FFFFFF"/>
          <w:lang w:val="id-ID"/>
        </w:rPr>
        <w:t>Program belajar self-regulated learning, dan prestasi matematika siswa SMU di Yogyakarta [Study program, self-regulated learning, and mathematics achievement of senior high school students in Yogyakarta]</w:t>
      </w:r>
      <w:r w:rsidRPr="00D51AB6">
        <w:rPr>
          <w:rFonts w:ascii="Arial" w:hAnsi="Arial" w:cs="Arial"/>
          <w:color w:val="000000" w:themeColor="text1"/>
          <w:sz w:val="20"/>
          <w:szCs w:val="20"/>
          <w:shd w:val="clear" w:color="auto" w:fill="FFFFFF"/>
          <w:lang w:val="id-ID"/>
        </w:rPr>
        <w:t> (Doctoral dissertation, Dissertation), Faculty of Psychology Universitas Gadjah Mada, Yogyakarta, Indonesia).</w:t>
      </w:r>
    </w:p>
    <w:p w14:paraId="6FB168DF" w14:textId="77777777"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13" w:history="1">
        <w:r w:rsidR="0012445B" w:rsidRPr="00D51AB6">
          <w:rPr>
            <w:rFonts w:ascii="Arial" w:hAnsi="Arial" w:cs="Arial"/>
            <w:color w:val="000000" w:themeColor="text1"/>
            <w:sz w:val="20"/>
            <w:szCs w:val="20"/>
            <w:lang w:val="id-ID"/>
          </w:rPr>
          <w:t xml:space="preserve">Aziz, A. (2016). Hubungan dukungan sosial dengan </w:t>
        </w:r>
        <w:r w:rsidR="00C038E4" w:rsidRPr="00D51AB6">
          <w:rPr>
            <w:rFonts w:ascii="Arial" w:hAnsi="Arial" w:cs="Arial"/>
            <w:color w:val="000000" w:themeColor="text1"/>
            <w:sz w:val="20"/>
            <w:szCs w:val="20"/>
            <w:lang w:val="id-ID"/>
          </w:rPr>
          <w:t>self-regulated learning</w:t>
        </w:r>
        <w:r w:rsidR="0012445B" w:rsidRPr="00D51AB6">
          <w:rPr>
            <w:rFonts w:ascii="Arial" w:hAnsi="Arial" w:cs="Arial"/>
            <w:color w:val="000000" w:themeColor="text1"/>
            <w:sz w:val="20"/>
            <w:szCs w:val="20"/>
            <w:lang w:val="id-ID"/>
          </w:rPr>
          <w:t xml:space="preserve"> pada siswa SMA Yayasan Perguruan Bandung Tembung. JUPIIS: Jurnal Pendidikan Ilmu-ilmu Sosial, 8(2), 103-113.  https://doi.org/10.24114/jupiis.v8i2.5155</w:t>
        </w:r>
      </w:hyperlink>
    </w:p>
    <w:p w14:paraId="0411291A" w14:textId="77777777" w:rsidR="0012445B" w:rsidRPr="00D51AB6" w:rsidRDefault="0012445B" w:rsidP="000815E6">
      <w:pPr>
        <w:autoSpaceDE w:val="0"/>
        <w:autoSpaceDN w:val="0"/>
        <w:adjustRightInd w:val="0"/>
        <w:spacing w:after="40" w:line="240" w:lineRule="auto"/>
        <w:ind w:left="426" w:hanging="426"/>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Azwar, S. </w:t>
      </w:r>
      <w:r w:rsidR="00890B0D" w:rsidRPr="00D51AB6">
        <w:rPr>
          <w:rFonts w:ascii="Arial" w:hAnsi="Arial" w:cs="Arial"/>
          <w:color w:val="000000" w:themeColor="text1"/>
          <w:sz w:val="20"/>
          <w:szCs w:val="20"/>
          <w:lang w:val="id-ID"/>
        </w:rPr>
        <w:t>(</w:t>
      </w:r>
      <w:r w:rsidRPr="00D51AB6">
        <w:rPr>
          <w:rFonts w:ascii="Arial" w:hAnsi="Arial" w:cs="Arial"/>
          <w:color w:val="000000" w:themeColor="text1"/>
          <w:sz w:val="20"/>
          <w:szCs w:val="20"/>
          <w:lang w:val="id-ID"/>
        </w:rPr>
        <w:t>2010</w:t>
      </w:r>
      <w:r w:rsidR="00890B0D" w:rsidRPr="00D51AB6">
        <w:rPr>
          <w:rFonts w:ascii="Arial" w:hAnsi="Arial" w:cs="Arial"/>
          <w:color w:val="000000" w:themeColor="text1"/>
          <w:sz w:val="20"/>
          <w:szCs w:val="20"/>
          <w:lang w:val="id-ID"/>
        </w:rPr>
        <w:t>)</w:t>
      </w:r>
      <w:r w:rsidRPr="00D51AB6">
        <w:rPr>
          <w:rFonts w:ascii="Arial" w:hAnsi="Arial" w:cs="Arial"/>
          <w:color w:val="000000" w:themeColor="text1"/>
          <w:sz w:val="20"/>
          <w:szCs w:val="20"/>
          <w:lang w:val="id-ID"/>
        </w:rPr>
        <w:t xml:space="preserve">. </w:t>
      </w:r>
      <w:r w:rsidRPr="00D51AB6">
        <w:rPr>
          <w:rFonts w:ascii="Arial" w:hAnsi="Arial" w:cs="Arial"/>
          <w:i/>
          <w:color w:val="000000" w:themeColor="text1"/>
          <w:sz w:val="20"/>
          <w:szCs w:val="20"/>
          <w:lang w:val="id-ID"/>
        </w:rPr>
        <w:t>Metode Riset</w:t>
      </w:r>
      <w:r w:rsidRPr="00D51AB6">
        <w:rPr>
          <w:rFonts w:ascii="Arial" w:hAnsi="Arial" w:cs="Arial"/>
          <w:color w:val="000000" w:themeColor="text1"/>
          <w:sz w:val="20"/>
          <w:szCs w:val="20"/>
          <w:lang w:val="id-ID"/>
        </w:rPr>
        <w:t xml:space="preserve">. Yogyakarta: Pustaka Pelajar. </w:t>
      </w:r>
    </w:p>
    <w:p w14:paraId="2162881D" w14:textId="77777777" w:rsidR="0012445B" w:rsidRPr="00D51AB6" w:rsidRDefault="0012445B" w:rsidP="000815E6">
      <w:pPr>
        <w:autoSpaceDE w:val="0"/>
        <w:autoSpaceDN w:val="0"/>
        <w:adjustRightInd w:val="0"/>
        <w:spacing w:after="40" w:line="240" w:lineRule="auto"/>
        <w:ind w:left="426" w:hanging="426"/>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Azwar. S. (2006). </w:t>
      </w:r>
      <w:r w:rsidRPr="00D51AB6">
        <w:rPr>
          <w:rFonts w:ascii="Arial" w:hAnsi="Arial" w:cs="Arial"/>
          <w:i/>
          <w:color w:val="000000" w:themeColor="text1"/>
          <w:sz w:val="20"/>
          <w:szCs w:val="20"/>
          <w:lang w:val="id-ID"/>
        </w:rPr>
        <w:t>Reliabilitas dan Validitas</w:t>
      </w:r>
      <w:r w:rsidRPr="00D51AB6">
        <w:rPr>
          <w:rFonts w:ascii="Arial" w:hAnsi="Arial" w:cs="Arial"/>
          <w:color w:val="000000" w:themeColor="text1"/>
          <w:sz w:val="20"/>
          <w:szCs w:val="20"/>
          <w:lang w:val="id-ID"/>
        </w:rPr>
        <w:t xml:space="preserve">. Yogyakarta: Pustaka Pelajar </w:t>
      </w:r>
    </w:p>
    <w:p w14:paraId="5C0C86D1"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Barnard, L., Paton, V., &amp; Lan, W. (2008). Online self-regulatory learning behaviors as a mediator in the relationship between online course perceptions with achievement. </w:t>
      </w:r>
      <w:r w:rsidRPr="00D51AB6">
        <w:rPr>
          <w:rFonts w:ascii="Arial" w:hAnsi="Arial" w:cs="Arial"/>
          <w:i/>
          <w:iCs/>
          <w:color w:val="000000" w:themeColor="text1"/>
          <w:sz w:val="20"/>
          <w:szCs w:val="20"/>
          <w:lang w:val="id-ID"/>
        </w:rPr>
        <w:t>The International Review of Research in Open and Distributed Learning</w:t>
      </w:r>
      <w:r w:rsidRPr="00D51AB6">
        <w:rPr>
          <w:rFonts w:ascii="Arial" w:hAnsi="Arial" w:cs="Arial"/>
          <w:color w:val="000000" w:themeColor="text1"/>
          <w:sz w:val="20"/>
          <w:szCs w:val="20"/>
          <w:lang w:val="id-ID"/>
        </w:rPr>
        <w:t>, </w:t>
      </w:r>
      <w:r w:rsidRPr="00D51AB6">
        <w:rPr>
          <w:rFonts w:ascii="Arial" w:hAnsi="Arial" w:cs="Arial"/>
          <w:i/>
          <w:iCs/>
          <w:color w:val="000000" w:themeColor="text1"/>
          <w:sz w:val="20"/>
          <w:szCs w:val="20"/>
          <w:lang w:val="id-ID"/>
        </w:rPr>
        <w:t>9</w:t>
      </w:r>
      <w:r w:rsidRPr="00D51AB6">
        <w:rPr>
          <w:rFonts w:ascii="Arial" w:hAnsi="Arial" w:cs="Arial"/>
          <w:color w:val="000000" w:themeColor="text1"/>
          <w:sz w:val="20"/>
          <w:szCs w:val="20"/>
          <w:lang w:val="id-ID"/>
        </w:rPr>
        <w:t>(2).</w:t>
      </w:r>
    </w:p>
    <w:p w14:paraId="679CE84C" w14:textId="77777777" w:rsidR="0012445B" w:rsidRPr="00D51AB6" w:rsidRDefault="0012445B" w:rsidP="000815E6">
      <w:pPr>
        <w:pStyle w:val="FootnoteText"/>
        <w:spacing w:after="40" w:line="240" w:lineRule="auto"/>
        <w:ind w:left="851" w:hanging="851"/>
        <w:rPr>
          <w:rFonts w:ascii="Arial" w:hAnsi="Arial" w:cs="Arial"/>
          <w:color w:val="000000" w:themeColor="text1"/>
          <w:lang w:val="id-ID"/>
        </w:rPr>
      </w:pPr>
      <w:r w:rsidRPr="00D51AB6">
        <w:rPr>
          <w:rFonts w:ascii="Arial" w:hAnsi="Arial" w:cs="Arial"/>
          <w:color w:val="000000" w:themeColor="text1"/>
          <w:lang w:val="id-ID"/>
        </w:rPr>
        <w:lastRenderedPageBreak/>
        <w:t>Butler, R. (1998). Determinants of Help Seeking: Relations Between Perceived Reasons for Classroom Help-Avoidance and Help-Seeking Behaviors In An Experimental Context</w:t>
      </w:r>
      <w:r w:rsidRPr="00D51AB6">
        <w:rPr>
          <w:rFonts w:ascii="Arial" w:hAnsi="Arial" w:cs="Arial"/>
          <w:i/>
          <w:iCs/>
          <w:color w:val="000000" w:themeColor="text1"/>
          <w:lang w:val="id-ID"/>
        </w:rPr>
        <w:t>. Journal of Educational Psychology,</w:t>
      </w:r>
      <w:r w:rsidRPr="00D51AB6">
        <w:rPr>
          <w:rFonts w:ascii="Arial" w:hAnsi="Arial" w:cs="Arial"/>
          <w:color w:val="000000" w:themeColor="text1"/>
          <w:lang w:val="id-ID"/>
        </w:rPr>
        <w:t xml:space="preserve"> (Online), 90 (2): 630-643, diakses 25 April 2022.</w:t>
      </w:r>
    </w:p>
    <w:p w14:paraId="0988ACCA" w14:textId="77777777" w:rsidR="0012445B" w:rsidRPr="00D51AB6" w:rsidRDefault="0012445B" w:rsidP="000815E6">
      <w:pPr>
        <w:autoSpaceDE w:val="0"/>
        <w:autoSpaceDN w:val="0"/>
        <w:adjustRightInd w:val="0"/>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Clark, N. M., &amp; Zimmerman, B. J. (2014). A social cognitive view of self-regulated learning about health. </w:t>
      </w:r>
      <w:r w:rsidRPr="00D51AB6">
        <w:rPr>
          <w:rFonts w:ascii="Arial" w:hAnsi="Arial" w:cs="Arial"/>
          <w:i/>
          <w:color w:val="000000" w:themeColor="text1"/>
          <w:sz w:val="20"/>
          <w:szCs w:val="20"/>
          <w:lang w:val="id-ID"/>
        </w:rPr>
        <w:t xml:space="preserve">Health Education and Behavior. 41 (5). </w:t>
      </w:r>
      <w:r w:rsidRPr="00D51AB6">
        <w:rPr>
          <w:rFonts w:ascii="Arial" w:hAnsi="Arial" w:cs="Arial"/>
          <w:color w:val="000000" w:themeColor="text1"/>
          <w:sz w:val="20"/>
          <w:szCs w:val="20"/>
          <w:lang w:val="id-ID"/>
        </w:rPr>
        <w:t>485 – 491. doi: 10.1177/1090198114547512.</w:t>
      </w:r>
    </w:p>
    <w:p w14:paraId="5B597A8D"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Clark, N., M. &amp; Zimmerman, B. J. (2014). A social cognitive view of self-regulated learning about health. </w:t>
      </w:r>
      <w:r w:rsidRPr="00D51AB6">
        <w:rPr>
          <w:rFonts w:ascii="Arial" w:hAnsi="Arial" w:cs="Arial"/>
          <w:i/>
          <w:iCs/>
          <w:color w:val="000000" w:themeColor="text1"/>
          <w:sz w:val="20"/>
          <w:szCs w:val="20"/>
          <w:lang w:val="id-ID"/>
        </w:rPr>
        <w:t>Health Education &amp; Behavior</w:t>
      </w:r>
      <w:r w:rsidRPr="00D51AB6">
        <w:rPr>
          <w:rFonts w:ascii="Arial" w:hAnsi="Arial" w:cs="Arial"/>
          <w:color w:val="000000" w:themeColor="text1"/>
          <w:sz w:val="20"/>
          <w:szCs w:val="20"/>
          <w:lang w:val="id-ID"/>
        </w:rPr>
        <w:t>, </w:t>
      </w:r>
      <w:r w:rsidRPr="00D51AB6">
        <w:rPr>
          <w:rFonts w:ascii="Arial" w:hAnsi="Arial" w:cs="Arial"/>
          <w:i/>
          <w:iCs/>
          <w:color w:val="000000" w:themeColor="text1"/>
          <w:sz w:val="20"/>
          <w:szCs w:val="20"/>
          <w:lang w:val="id-ID"/>
        </w:rPr>
        <w:t>41</w:t>
      </w:r>
      <w:r w:rsidRPr="00D51AB6">
        <w:rPr>
          <w:rFonts w:ascii="Arial" w:hAnsi="Arial" w:cs="Arial"/>
          <w:color w:val="000000" w:themeColor="text1"/>
          <w:sz w:val="20"/>
          <w:szCs w:val="20"/>
          <w:lang w:val="id-ID"/>
        </w:rPr>
        <w:t>(5), 485-491. DOI: 10.1177/1090198114547512.</w:t>
      </w:r>
    </w:p>
    <w:p w14:paraId="12BF63C5"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Cobb, R.J., (2003). </w:t>
      </w:r>
      <w:r w:rsidRPr="00D51AB6">
        <w:rPr>
          <w:rFonts w:ascii="Arial" w:hAnsi="Arial" w:cs="Arial"/>
          <w:i/>
          <w:iCs/>
          <w:color w:val="000000" w:themeColor="text1"/>
          <w:sz w:val="20"/>
          <w:szCs w:val="20"/>
          <w:lang w:val="id-ID"/>
        </w:rPr>
        <w:t xml:space="preserve">The relationship between self-regulated learning behaviors and academic performance in web-based course. </w:t>
      </w:r>
      <w:r w:rsidRPr="00D51AB6">
        <w:rPr>
          <w:rFonts w:ascii="Arial" w:hAnsi="Arial" w:cs="Arial"/>
          <w:color w:val="000000" w:themeColor="text1"/>
          <w:sz w:val="20"/>
          <w:szCs w:val="20"/>
          <w:lang w:val="id-ID"/>
        </w:rPr>
        <w:t>Disertation. Virginia: Blacksburg</w:t>
      </w:r>
    </w:p>
    <w:p w14:paraId="5363294C"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Cooper, R.K., &amp; Swaf, A. (2007). Executive Emotional Quetions. New York: Orient Books.</w:t>
      </w:r>
    </w:p>
    <w:p w14:paraId="1E34334F" w14:textId="77777777"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14" w:tooltip="Persistent link using digital object identifier" w:history="1">
        <w:r w:rsidR="0012445B" w:rsidRPr="00D51AB6">
          <w:rPr>
            <w:rFonts w:ascii="Arial" w:hAnsi="Arial" w:cs="Arial"/>
            <w:color w:val="000000" w:themeColor="text1"/>
            <w:sz w:val="20"/>
            <w:szCs w:val="20"/>
            <w:lang w:val="id-ID"/>
          </w:rPr>
          <w:t>Dabbagh, N., &amp; Kitsantas, A. (2012). Personal Learning Environments, social media, and self-regulated learning: A natural formula for connecting formal and informal learning. The Internet and higher education, 15(1), 3-8. https://doi.org/10.1016/j.iheduc.2011.06.002</w:t>
        </w:r>
      </w:hyperlink>
    </w:p>
    <w:p w14:paraId="53A12A5A" w14:textId="77777777"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15" w:history="1">
        <w:r w:rsidR="0012445B" w:rsidRPr="00D51AB6">
          <w:rPr>
            <w:rFonts w:ascii="Arial" w:hAnsi="Arial" w:cs="Arial"/>
            <w:color w:val="000000" w:themeColor="text1"/>
            <w:sz w:val="20"/>
            <w:szCs w:val="20"/>
            <w:lang w:val="id-ID"/>
          </w:rPr>
          <w:t xml:space="preserve">Darmiany. (2010) Penerapan Pembelajaran Eksperimen dalam Mengembangkan </w:t>
        </w:r>
        <w:r w:rsidR="00C038E4" w:rsidRPr="00D51AB6">
          <w:rPr>
            <w:rFonts w:ascii="Arial" w:hAnsi="Arial" w:cs="Arial"/>
            <w:color w:val="000000" w:themeColor="text1"/>
            <w:sz w:val="20"/>
            <w:szCs w:val="20"/>
            <w:lang w:val="id-ID"/>
          </w:rPr>
          <w:t>Self-regulated learning</w:t>
        </w:r>
        <w:r w:rsidR="0012445B" w:rsidRPr="00D51AB6">
          <w:rPr>
            <w:rFonts w:ascii="Arial" w:hAnsi="Arial" w:cs="Arial"/>
            <w:color w:val="000000" w:themeColor="text1"/>
            <w:sz w:val="20"/>
            <w:szCs w:val="20"/>
            <w:lang w:val="id-ID"/>
          </w:rPr>
          <w:t>. Jurnal Ilmu Pendidikan. 17(2): 87-93. DOI: 10.17977/jip.v17i2.2626</w:t>
        </w:r>
      </w:hyperlink>
      <w:r w:rsidR="0012445B" w:rsidRPr="00D51AB6">
        <w:rPr>
          <w:rFonts w:ascii="Arial" w:hAnsi="Arial" w:cs="Arial"/>
          <w:color w:val="000000" w:themeColor="text1"/>
          <w:sz w:val="20"/>
          <w:szCs w:val="20"/>
          <w:lang w:val="id-ID"/>
        </w:rPr>
        <w:t xml:space="preserve"> </w:t>
      </w:r>
    </w:p>
    <w:p w14:paraId="68E29190"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 xml:space="preserve">Darmiany. (2010). Penerapan Pembelajaran Eksperimen dalam Mengembangkan </w:t>
      </w:r>
      <w:r w:rsidR="00C038E4" w:rsidRPr="00D51AB6">
        <w:rPr>
          <w:rFonts w:ascii="Arial" w:hAnsi="Arial" w:cs="Arial"/>
          <w:color w:val="000000" w:themeColor="text1"/>
          <w:sz w:val="20"/>
          <w:szCs w:val="20"/>
          <w:shd w:val="clear" w:color="auto" w:fill="FFFFFF"/>
          <w:lang w:val="id-ID"/>
        </w:rPr>
        <w:t>Self-regulated learning</w:t>
      </w:r>
      <w:r w:rsidRPr="00D51AB6">
        <w:rPr>
          <w:rFonts w:ascii="Arial" w:hAnsi="Arial" w:cs="Arial"/>
          <w:color w:val="000000" w:themeColor="text1"/>
          <w:sz w:val="20"/>
          <w:szCs w:val="20"/>
          <w:shd w:val="clear" w:color="auto" w:fill="FFFFFF"/>
          <w:lang w:val="id-ID"/>
        </w:rPr>
        <w:t>. Jurnal Ilmu Pendidikan. 17(2): 87-93.</w:t>
      </w:r>
    </w:p>
    <w:p w14:paraId="56F73D78"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 xml:space="preserve">Daulay, S. F., &amp; Rola, F. (2009). Perbedaan </w:t>
      </w:r>
      <w:r w:rsidR="00C038E4" w:rsidRPr="00D51AB6">
        <w:rPr>
          <w:rFonts w:ascii="Arial" w:hAnsi="Arial" w:cs="Arial"/>
          <w:color w:val="000000" w:themeColor="text1"/>
          <w:sz w:val="20"/>
          <w:szCs w:val="20"/>
          <w:shd w:val="clear" w:color="auto" w:fill="FFFFFF"/>
          <w:lang w:val="id-ID"/>
        </w:rPr>
        <w:t>self-regulated learning</w:t>
      </w:r>
      <w:r w:rsidRPr="00D51AB6">
        <w:rPr>
          <w:rFonts w:ascii="Arial" w:hAnsi="Arial" w:cs="Arial"/>
          <w:color w:val="000000" w:themeColor="text1"/>
          <w:sz w:val="20"/>
          <w:szCs w:val="20"/>
          <w:shd w:val="clear" w:color="auto" w:fill="FFFFFF"/>
          <w:lang w:val="id-ID"/>
        </w:rPr>
        <w:t xml:space="preserve"> antara mahasiswa yang bekerja dan yang tidak bekerja. </w:t>
      </w:r>
      <w:r w:rsidRPr="00D51AB6">
        <w:rPr>
          <w:rFonts w:ascii="Arial" w:hAnsi="Arial" w:cs="Arial"/>
          <w:i/>
          <w:iCs/>
          <w:color w:val="000000" w:themeColor="text1"/>
          <w:sz w:val="20"/>
          <w:szCs w:val="20"/>
          <w:shd w:val="clear" w:color="auto" w:fill="FFFFFF"/>
          <w:lang w:val="id-ID"/>
        </w:rPr>
        <w:t>Fakultas Psikologi. Universitas Sumatera Utara</w:t>
      </w:r>
      <w:r w:rsidRPr="00D51AB6">
        <w:rPr>
          <w:rFonts w:ascii="Arial" w:hAnsi="Arial" w:cs="Arial"/>
          <w:color w:val="000000" w:themeColor="text1"/>
          <w:sz w:val="20"/>
          <w:szCs w:val="20"/>
          <w:shd w:val="clear" w:color="auto" w:fill="FFFFFF"/>
          <w:lang w:val="id-ID"/>
        </w:rPr>
        <w:t>.</w:t>
      </w:r>
    </w:p>
    <w:p w14:paraId="65FDFD9B"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Glynn, S.M., Aultman, L.P., &amp; Owens, A.M. (2005). Motivation to Learn in general education programs. </w:t>
      </w:r>
      <w:r w:rsidRPr="00D51AB6">
        <w:rPr>
          <w:rFonts w:ascii="Arial" w:hAnsi="Arial" w:cs="Arial"/>
          <w:i/>
          <w:iCs/>
          <w:color w:val="000000" w:themeColor="text1"/>
          <w:sz w:val="20"/>
          <w:szCs w:val="20"/>
          <w:lang w:val="id-ID"/>
        </w:rPr>
        <w:t>The Journals of General of Education. 54</w:t>
      </w:r>
      <w:r w:rsidRPr="00D51AB6">
        <w:rPr>
          <w:rFonts w:ascii="Arial" w:hAnsi="Arial" w:cs="Arial"/>
          <w:color w:val="000000" w:themeColor="text1"/>
          <w:sz w:val="20"/>
          <w:szCs w:val="20"/>
          <w:lang w:val="id-ID"/>
        </w:rPr>
        <w:t>(2), 150</w:t>
      </w:r>
      <w:r w:rsidRPr="00D51AB6">
        <w:rPr>
          <w:rFonts w:ascii="Cambria Math" w:hAnsi="Cambria Math" w:cs="Cambria Math"/>
          <w:color w:val="000000" w:themeColor="text1"/>
          <w:sz w:val="20"/>
          <w:szCs w:val="20"/>
          <w:lang w:val="id-ID"/>
        </w:rPr>
        <w:t>‐</w:t>
      </w:r>
      <w:r w:rsidRPr="00D51AB6">
        <w:rPr>
          <w:rFonts w:ascii="Arial" w:hAnsi="Arial" w:cs="Arial"/>
          <w:color w:val="000000" w:themeColor="text1"/>
          <w:sz w:val="20"/>
          <w:szCs w:val="20"/>
          <w:lang w:val="id-ID"/>
        </w:rPr>
        <w:t xml:space="preserve">170. </w:t>
      </w:r>
      <w:hyperlink r:id="rId16" w:history="1">
        <w:r w:rsidRPr="00D51AB6">
          <w:rPr>
            <w:rStyle w:val="Hyperlink"/>
            <w:rFonts w:ascii="Arial" w:hAnsi="Arial" w:cs="Arial"/>
            <w:color w:val="000000" w:themeColor="text1"/>
            <w:sz w:val="20"/>
            <w:szCs w:val="20"/>
            <w:u w:val="none"/>
            <w:lang w:val="id-ID"/>
          </w:rPr>
          <w:t>https://eric.ed.gov/?id=EJ720016</w:t>
        </w:r>
      </w:hyperlink>
      <w:r w:rsidRPr="00D51AB6">
        <w:rPr>
          <w:rFonts w:ascii="Arial" w:hAnsi="Arial" w:cs="Arial"/>
          <w:color w:val="000000" w:themeColor="text1"/>
          <w:sz w:val="20"/>
          <w:szCs w:val="20"/>
          <w:lang w:val="id-ID"/>
        </w:rPr>
        <w:t xml:space="preserve">  </w:t>
      </w:r>
    </w:p>
    <w:p w14:paraId="5BF71B6B"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Goleman, D, 2000, Kecerdasan Emosi : Mengapa Emotional Intelligence Lebih Tinggi Daripada IQ, Alih Bahasa : T. Hermay, PT. Gramedia Pustaka Utama, Jakarta</w:t>
      </w:r>
    </w:p>
    <w:p w14:paraId="31E3B83B"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Goleman, D. (2003a). Working with Emotional Intelligence Terjemahan).Jakarta: PT Gramedia Pustaka Utama.</w:t>
      </w:r>
    </w:p>
    <w:p w14:paraId="081F798B"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Goleman, D. (2003b). Healing emotions: Conversations with the Dalai Lama on mindfulness, emotions, and health. Shambhala publications.</w:t>
      </w:r>
    </w:p>
    <w:p w14:paraId="3A866F43"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Hadi, S., N. (2020). Hubungan Motivasi Belajar dengan Regulasi Diri dalam Belajar pada Mahasiswa Skripsi. Jurnal Pendidikan Tambusai, 4(3), 3169-3176. </w:t>
      </w:r>
      <w:hyperlink r:id="rId17" w:history="1">
        <w:r w:rsidRPr="00D51AB6">
          <w:rPr>
            <w:rStyle w:val="Hyperlink"/>
            <w:rFonts w:ascii="Arial" w:eastAsiaTheme="majorEastAsia" w:hAnsi="Arial" w:cs="Arial"/>
            <w:color w:val="000000" w:themeColor="text1"/>
            <w:sz w:val="20"/>
            <w:szCs w:val="20"/>
            <w:u w:val="none"/>
            <w:lang w:val="id-ID"/>
          </w:rPr>
          <w:t>https://doi.org/10.31004/jptam.v4i3.824</w:t>
        </w:r>
      </w:hyperlink>
    </w:p>
    <w:p w14:paraId="526725CB"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Husna, T. A., Mayangsari, M. D., &amp; Rachmah, D. N. (2018). Peranan Kecerdasan Spiritual Terhadap Regulasi Diri Dalam Belajar Pada Santriwati Di SMP Darul Hijrah Puteri Martapura. Jurnal Ecopsy, 5(1), 51-56.</w:t>
      </w:r>
    </w:p>
    <w:p w14:paraId="5A21CF63"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shd w:val="clear" w:color="auto" w:fill="FFFFFF"/>
          <w:lang w:val="id-ID"/>
        </w:rPr>
        <w:t xml:space="preserve">Indrayani, Yuzarion, Y., &amp; Hidayah, N. (2021). </w:t>
      </w:r>
      <w:r w:rsidRPr="00D51AB6">
        <w:rPr>
          <w:rFonts w:ascii="Arial" w:hAnsi="Arial" w:cs="Arial"/>
          <w:color w:val="000000" w:themeColor="text1"/>
          <w:sz w:val="20"/>
          <w:szCs w:val="20"/>
          <w:lang w:val="id-ID"/>
        </w:rPr>
        <w:t xml:space="preserve">Pentingnya Kecerdasan Spiritual bagi Self-Regulated Learning Siswa SMA. Jurnal Studia Insania, 9(1), 23-31. </w:t>
      </w:r>
      <w:r w:rsidRPr="00D51AB6">
        <w:rPr>
          <w:rFonts w:ascii="Arial" w:hAnsi="Arial" w:cs="Arial"/>
          <w:color w:val="000000" w:themeColor="text1"/>
          <w:sz w:val="20"/>
          <w:szCs w:val="20"/>
          <w:shd w:val="clear" w:color="auto" w:fill="FFFFFF"/>
          <w:lang w:val="id-ID"/>
        </w:rPr>
        <w:t>DOI: </w:t>
      </w:r>
      <w:hyperlink r:id="rId18" w:history="1">
        <w:r w:rsidRPr="00D51AB6">
          <w:rPr>
            <w:rStyle w:val="Hyperlink"/>
            <w:rFonts w:ascii="Arial" w:eastAsiaTheme="majorEastAsia" w:hAnsi="Arial" w:cs="Arial"/>
            <w:color w:val="000000" w:themeColor="text1"/>
            <w:sz w:val="20"/>
            <w:szCs w:val="20"/>
            <w:u w:val="none"/>
            <w:shd w:val="clear" w:color="auto" w:fill="FFFFFF"/>
            <w:lang w:val="id-ID"/>
          </w:rPr>
          <w:t>http://dx.doi.org/10.18592/jsi.v9i1.4589</w:t>
        </w:r>
      </w:hyperlink>
      <w:r w:rsidRPr="00D51AB6">
        <w:rPr>
          <w:rFonts w:ascii="Arial" w:hAnsi="Arial" w:cs="Arial"/>
          <w:color w:val="000000" w:themeColor="text1"/>
          <w:sz w:val="20"/>
          <w:szCs w:val="20"/>
          <w:lang w:val="id-ID"/>
        </w:rPr>
        <w:t>.</w:t>
      </w:r>
    </w:p>
    <w:p w14:paraId="5E1DDF5B"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Jihan, N. (2017). </w:t>
      </w:r>
      <w:r w:rsidRPr="00D51AB6">
        <w:rPr>
          <w:rFonts w:ascii="Arial" w:hAnsi="Arial" w:cs="Arial"/>
          <w:i/>
          <w:iCs/>
          <w:color w:val="000000" w:themeColor="text1"/>
          <w:sz w:val="20"/>
          <w:szCs w:val="20"/>
          <w:shd w:val="clear" w:color="auto" w:fill="FFFFFF"/>
          <w:lang w:val="id-ID"/>
        </w:rPr>
        <w:t xml:space="preserve">Hubungan antara motivasi berprestasi dengan </w:t>
      </w:r>
      <w:r w:rsidR="00C038E4" w:rsidRPr="00D51AB6">
        <w:rPr>
          <w:rFonts w:ascii="Arial" w:hAnsi="Arial" w:cs="Arial"/>
          <w:i/>
          <w:iCs/>
          <w:color w:val="000000" w:themeColor="text1"/>
          <w:sz w:val="20"/>
          <w:szCs w:val="20"/>
          <w:shd w:val="clear" w:color="auto" w:fill="FFFFFF"/>
          <w:lang w:val="id-ID"/>
        </w:rPr>
        <w:t>self-regulated learning</w:t>
      </w:r>
      <w:r w:rsidRPr="00D51AB6">
        <w:rPr>
          <w:rFonts w:ascii="Arial" w:hAnsi="Arial" w:cs="Arial"/>
          <w:i/>
          <w:iCs/>
          <w:color w:val="000000" w:themeColor="text1"/>
          <w:sz w:val="20"/>
          <w:szCs w:val="20"/>
          <w:shd w:val="clear" w:color="auto" w:fill="FFFFFF"/>
          <w:lang w:val="id-ID"/>
        </w:rPr>
        <w:t xml:space="preserve"> pada siswa di MAN 2 Batu Malang</w:t>
      </w:r>
      <w:r w:rsidRPr="00D51AB6">
        <w:rPr>
          <w:rFonts w:ascii="Arial" w:hAnsi="Arial" w:cs="Arial"/>
          <w:color w:val="000000" w:themeColor="text1"/>
          <w:sz w:val="20"/>
          <w:szCs w:val="20"/>
          <w:shd w:val="clear" w:color="auto" w:fill="FFFFFF"/>
          <w:lang w:val="id-ID"/>
        </w:rPr>
        <w:t> (Doctoral dissertation, Universitas Islam Negeri Maulana Malik Ibrahim).</w:t>
      </w:r>
    </w:p>
    <w:p w14:paraId="3B0E9075"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Karina, D., Yulita, I. &amp; Ramaadhani E., P. (2019). The development of maritime based chemical snake ladder (ULTAKIM) learning media in the nature of chemistry topic. Jurnal Zarah, 7(1), 13-16. </w:t>
      </w:r>
      <w:hyperlink r:id="rId19" w:history="1">
        <w:r w:rsidRPr="00D51AB6">
          <w:rPr>
            <w:rStyle w:val="Hyperlink"/>
            <w:rFonts w:ascii="Arial" w:hAnsi="Arial" w:cs="Arial"/>
            <w:color w:val="000000" w:themeColor="text1"/>
            <w:sz w:val="20"/>
            <w:szCs w:val="20"/>
            <w:u w:val="none"/>
            <w:lang w:val="id-ID"/>
          </w:rPr>
          <w:t>file:///C:/Users/My%20Computer/Downloads/1286-Article%20Text-4419-1-10-20190530.pdf</w:t>
        </w:r>
      </w:hyperlink>
    </w:p>
    <w:p w14:paraId="38C8AFA5"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lastRenderedPageBreak/>
        <w:t>Khavari, K. A. (2000).  Analisis buku kecerdasan spiritual. Judul asli: Spiritual Intelligence: A Practical Guide to Personal Happiness.</w:t>
      </w:r>
      <w:r w:rsidR="005454DD" w:rsidRPr="00D51AB6">
        <w:rPr>
          <w:rFonts w:ascii="Arial" w:hAnsi="Arial" w:cs="Arial"/>
          <w:color w:val="000000" w:themeColor="text1"/>
          <w:sz w:val="20"/>
          <w:szCs w:val="20"/>
          <w:shd w:val="clear" w:color="auto" w:fill="FFFFFF"/>
          <w:lang w:val="id-ID"/>
        </w:rPr>
        <w:t xml:space="preserve"> </w:t>
      </w:r>
      <w:r w:rsidRPr="00D51AB6">
        <w:rPr>
          <w:rFonts w:ascii="Arial" w:hAnsi="Arial" w:cs="Arial"/>
          <w:color w:val="000000" w:themeColor="text1"/>
          <w:sz w:val="20"/>
          <w:szCs w:val="20"/>
          <w:shd w:val="clear" w:color="auto" w:fill="FFFFFF"/>
          <w:lang w:val="id-ID"/>
        </w:rPr>
        <w:t xml:space="preserve"> </w:t>
      </w:r>
      <w:r w:rsidRPr="00D51AB6">
        <w:rPr>
          <w:rFonts w:ascii="Arial" w:hAnsi="Arial" w:cs="Arial"/>
          <w:color w:val="000000" w:themeColor="text1"/>
          <w:sz w:val="20"/>
          <w:szCs w:val="20"/>
          <w:lang w:val="id-ID"/>
        </w:rPr>
        <w:t>Penerbit Serambi.</w:t>
      </w:r>
    </w:p>
    <w:p w14:paraId="0607304D" w14:textId="77777777" w:rsidR="0012445B" w:rsidRPr="00D51AB6" w:rsidRDefault="0012445B" w:rsidP="000815E6">
      <w:pPr>
        <w:autoSpaceDE w:val="0"/>
        <w:autoSpaceDN w:val="0"/>
        <w:adjustRightInd w:val="0"/>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shd w:val="clear" w:color="auto" w:fill="FFFFFF"/>
          <w:lang w:val="id-ID"/>
        </w:rPr>
        <w:t>King, D.</w:t>
      </w:r>
      <w:r w:rsidR="005454DD" w:rsidRPr="00D51AB6">
        <w:rPr>
          <w:rFonts w:ascii="Arial" w:hAnsi="Arial" w:cs="Arial"/>
          <w:color w:val="000000" w:themeColor="text1"/>
          <w:sz w:val="20"/>
          <w:szCs w:val="20"/>
          <w:shd w:val="clear" w:color="auto" w:fill="FFFFFF"/>
          <w:lang w:val="id-ID"/>
        </w:rPr>
        <w:t xml:space="preserve"> B.</w:t>
      </w:r>
      <w:r w:rsidRPr="00D51AB6">
        <w:rPr>
          <w:rFonts w:ascii="Arial" w:hAnsi="Arial" w:cs="Arial"/>
          <w:color w:val="000000" w:themeColor="text1"/>
          <w:sz w:val="20"/>
          <w:szCs w:val="20"/>
          <w:shd w:val="clear" w:color="auto" w:fill="FFFFFF"/>
          <w:lang w:val="id-ID"/>
        </w:rPr>
        <w:t xml:space="preserve">  (2008). The Spiritual Intelligence Self-Report Inventory (SISRI-24). </w:t>
      </w:r>
    </w:p>
    <w:p w14:paraId="5CD4A7E7"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King, D.</w:t>
      </w:r>
      <w:r w:rsidR="005454DD" w:rsidRPr="00D51AB6">
        <w:rPr>
          <w:rFonts w:ascii="Arial" w:hAnsi="Arial" w:cs="Arial"/>
          <w:color w:val="000000" w:themeColor="text1"/>
          <w:sz w:val="20"/>
          <w:szCs w:val="20"/>
          <w:shd w:val="clear" w:color="auto" w:fill="FFFFFF"/>
          <w:lang w:val="id-ID"/>
        </w:rPr>
        <w:t xml:space="preserve"> </w:t>
      </w:r>
      <w:r w:rsidRPr="00D51AB6">
        <w:rPr>
          <w:rFonts w:ascii="Arial" w:hAnsi="Arial" w:cs="Arial"/>
          <w:color w:val="000000" w:themeColor="text1"/>
          <w:sz w:val="20"/>
          <w:szCs w:val="20"/>
          <w:shd w:val="clear" w:color="auto" w:fill="FFFFFF"/>
          <w:lang w:val="id-ID"/>
        </w:rPr>
        <w:t xml:space="preserve">B. &amp; DeCicco, T. L. (2009). A Viable Model and Self-Report Measure of SpiritualIntelligence. International Journal of Transpersonal Studies, 28(1), </w:t>
      </w:r>
      <w:r w:rsidR="002045DA" w:rsidRPr="00D51AB6">
        <w:rPr>
          <w:rFonts w:ascii="Arial" w:hAnsi="Arial" w:cs="Arial"/>
          <w:color w:val="000000" w:themeColor="text1"/>
          <w:sz w:val="20"/>
          <w:szCs w:val="20"/>
          <w:shd w:val="clear" w:color="auto" w:fill="FFFFFF"/>
          <w:lang w:val="id-ID"/>
        </w:rPr>
        <w:t>67-85</w:t>
      </w:r>
      <w:r w:rsidRPr="00D51AB6">
        <w:rPr>
          <w:rFonts w:ascii="Arial" w:hAnsi="Arial" w:cs="Arial"/>
          <w:color w:val="000000" w:themeColor="text1"/>
          <w:sz w:val="20"/>
          <w:szCs w:val="20"/>
          <w:shd w:val="clear" w:color="auto" w:fill="FFFFFF"/>
          <w:lang w:val="id-ID"/>
        </w:rPr>
        <w:t>.</w:t>
      </w:r>
      <w:r w:rsidR="002045DA" w:rsidRPr="00D51AB6">
        <w:rPr>
          <w:rFonts w:ascii="Arial" w:hAnsi="Arial" w:cs="Arial"/>
          <w:color w:val="000000" w:themeColor="text1"/>
          <w:sz w:val="20"/>
          <w:szCs w:val="20"/>
          <w:shd w:val="clear" w:color="auto" w:fill="FFFFFF"/>
          <w:lang w:val="id-ID"/>
        </w:rPr>
        <w:t xml:space="preserve"> https://digitalcommons.ciis.edu/ijts-transpersonalstudies/vol28/iss1/8/</w:t>
      </w:r>
    </w:p>
    <w:p w14:paraId="653A3004"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 xml:space="preserve">Lestari, S. M. P., Triwahyuni, T., Utari, E., &amp; Fatimah, N. (2020). Hubungan Kecerdasan Spiritual terhadap </w:t>
      </w:r>
      <w:r w:rsidR="00C038E4" w:rsidRPr="00D51AB6">
        <w:rPr>
          <w:rFonts w:ascii="Arial" w:hAnsi="Arial" w:cs="Arial"/>
          <w:color w:val="000000" w:themeColor="text1"/>
          <w:sz w:val="20"/>
          <w:szCs w:val="20"/>
          <w:shd w:val="clear" w:color="auto" w:fill="FFFFFF"/>
          <w:lang w:val="id-ID"/>
        </w:rPr>
        <w:t>Self-regulated learning</w:t>
      </w:r>
      <w:r w:rsidRPr="00D51AB6">
        <w:rPr>
          <w:rFonts w:ascii="Arial" w:hAnsi="Arial" w:cs="Arial"/>
          <w:color w:val="000000" w:themeColor="text1"/>
          <w:sz w:val="20"/>
          <w:szCs w:val="20"/>
          <w:shd w:val="clear" w:color="auto" w:fill="FFFFFF"/>
          <w:lang w:val="id-ID"/>
        </w:rPr>
        <w:t xml:space="preserve"> (SRL) pada Mahasiswa Fakultas Kedokteran Umum Universitas Malahayati Angkatan 2018. </w:t>
      </w:r>
      <w:r w:rsidRPr="00D51AB6">
        <w:rPr>
          <w:rFonts w:ascii="Arial" w:hAnsi="Arial" w:cs="Arial"/>
          <w:i/>
          <w:iCs/>
          <w:color w:val="000000" w:themeColor="text1"/>
          <w:sz w:val="20"/>
          <w:szCs w:val="20"/>
          <w:shd w:val="clear" w:color="auto" w:fill="FFFFFF"/>
          <w:lang w:val="id-ID"/>
        </w:rPr>
        <w:t>ANFUSINA: Journal of Psychology</w:t>
      </w:r>
      <w:r w:rsidRPr="00D51AB6">
        <w:rPr>
          <w:rFonts w:ascii="Arial" w:hAnsi="Arial" w:cs="Arial"/>
          <w:color w:val="000000" w:themeColor="text1"/>
          <w:sz w:val="20"/>
          <w:szCs w:val="20"/>
          <w:shd w:val="clear" w:color="auto" w:fill="FFFFFF"/>
          <w:lang w:val="id-ID"/>
        </w:rPr>
        <w:t>, </w:t>
      </w:r>
      <w:r w:rsidRPr="00D51AB6">
        <w:rPr>
          <w:rFonts w:ascii="Arial" w:hAnsi="Arial" w:cs="Arial"/>
          <w:i/>
          <w:iCs/>
          <w:color w:val="000000" w:themeColor="text1"/>
          <w:sz w:val="20"/>
          <w:szCs w:val="20"/>
          <w:shd w:val="clear" w:color="auto" w:fill="FFFFFF"/>
          <w:lang w:val="id-ID"/>
        </w:rPr>
        <w:t>3</w:t>
      </w:r>
      <w:r w:rsidRPr="00D51AB6">
        <w:rPr>
          <w:rFonts w:ascii="Arial" w:hAnsi="Arial" w:cs="Arial"/>
          <w:color w:val="000000" w:themeColor="text1"/>
          <w:sz w:val="20"/>
          <w:szCs w:val="20"/>
          <w:shd w:val="clear" w:color="auto" w:fill="FFFFFF"/>
          <w:lang w:val="id-ID"/>
        </w:rPr>
        <w:t>(1), 85-96.</w:t>
      </w:r>
    </w:p>
    <w:p w14:paraId="04510743" w14:textId="5A46EC7C"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20" w:history="1">
        <w:r w:rsidR="0012445B" w:rsidRPr="00D51AB6">
          <w:rPr>
            <w:rStyle w:val="Hyperlink"/>
            <w:rFonts w:ascii="Arial" w:hAnsi="Arial" w:cs="Arial"/>
            <w:color w:val="000000" w:themeColor="text1"/>
            <w:sz w:val="20"/>
            <w:szCs w:val="20"/>
            <w:u w:val="none"/>
            <w:lang w:val="id-ID"/>
          </w:rPr>
          <w:t xml:space="preserve">Lubis, R. H. (2016). Hubungan Dukungan Sosial Dan Kecerdasan Emosional Dengan </w:t>
        </w:r>
        <w:r w:rsidR="00C038E4" w:rsidRPr="00D51AB6">
          <w:rPr>
            <w:rStyle w:val="Hyperlink"/>
            <w:rFonts w:ascii="Arial" w:hAnsi="Arial" w:cs="Arial"/>
            <w:color w:val="000000" w:themeColor="text1"/>
            <w:sz w:val="20"/>
            <w:szCs w:val="20"/>
            <w:u w:val="none"/>
            <w:lang w:val="id-ID"/>
          </w:rPr>
          <w:t>Self-regulated learning</w:t>
        </w:r>
        <w:r w:rsidR="0012445B" w:rsidRPr="00D51AB6">
          <w:rPr>
            <w:rStyle w:val="Hyperlink"/>
            <w:rFonts w:ascii="Arial" w:hAnsi="Arial" w:cs="Arial"/>
            <w:color w:val="000000" w:themeColor="text1"/>
            <w:sz w:val="20"/>
            <w:szCs w:val="20"/>
            <w:u w:val="none"/>
            <w:lang w:val="id-ID"/>
          </w:rPr>
          <w:t>. Analitika, 8(1), 35-55. https://doi.org/10.31289/analitika.v8i1.860</w:t>
        </w:r>
      </w:hyperlink>
    </w:p>
    <w:p w14:paraId="339047D8"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shd w:val="clear" w:color="auto" w:fill="FFFFFF"/>
          <w:lang w:val="id-ID"/>
        </w:rPr>
        <w:t xml:space="preserve">Lubis, R. H., Lubis, L., &amp; Aziz, A. A. A. (2015). Hubungan antara Dukungan Sosial dan Kecerdasan Emosional dengan </w:t>
      </w:r>
      <w:r w:rsidRPr="00D51AB6">
        <w:rPr>
          <w:rFonts w:ascii="Arial" w:hAnsi="Arial" w:cs="Arial"/>
          <w:i/>
          <w:color w:val="000000" w:themeColor="text1"/>
          <w:sz w:val="20"/>
          <w:szCs w:val="20"/>
          <w:shd w:val="clear" w:color="auto" w:fill="FFFFFF"/>
          <w:lang w:val="id-ID"/>
        </w:rPr>
        <w:t xml:space="preserve">Self-Regulated Learning </w:t>
      </w:r>
      <w:r w:rsidRPr="00D51AB6">
        <w:rPr>
          <w:rFonts w:ascii="Arial" w:hAnsi="Arial" w:cs="Arial"/>
          <w:color w:val="000000" w:themeColor="text1"/>
          <w:sz w:val="20"/>
          <w:szCs w:val="20"/>
          <w:shd w:val="clear" w:color="auto" w:fill="FFFFFF"/>
          <w:lang w:val="id-ID"/>
        </w:rPr>
        <w:t>Siswa. Analitika: Jurnal Magister Psikologi UMA, 7(2), 105-117.</w:t>
      </w:r>
      <w:r w:rsidR="005E36D7" w:rsidRPr="00D51AB6">
        <w:rPr>
          <w:rFonts w:ascii="Arial" w:hAnsi="Arial" w:cs="Arial"/>
          <w:color w:val="000000" w:themeColor="text1"/>
          <w:sz w:val="20"/>
          <w:szCs w:val="20"/>
          <w:shd w:val="clear" w:color="auto" w:fill="FFFFFF"/>
          <w:lang w:val="id-ID"/>
        </w:rPr>
        <w:t xml:space="preserve"> </w:t>
      </w:r>
      <w:hyperlink r:id="rId21" w:history="1">
        <w:r w:rsidR="005E36D7" w:rsidRPr="00D51AB6">
          <w:rPr>
            <w:rStyle w:val="Hyperlink"/>
            <w:rFonts w:ascii="Arial" w:hAnsi="Arial" w:cs="Arial"/>
            <w:color w:val="000000" w:themeColor="text1"/>
            <w:sz w:val="20"/>
            <w:szCs w:val="20"/>
            <w:u w:val="none"/>
            <w:lang w:val="id-ID"/>
          </w:rPr>
          <w:t>https://doi.org/10.31289/analitika.v7i2.825</w:t>
        </w:r>
      </w:hyperlink>
    </w:p>
    <w:p w14:paraId="4120ED47" w14:textId="77777777" w:rsidR="0012445B" w:rsidRPr="00D51AB6" w:rsidRDefault="0012445B" w:rsidP="000815E6">
      <w:pPr>
        <w:spacing w:after="40" w:line="240" w:lineRule="auto"/>
        <w:ind w:left="851" w:hanging="851"/>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Mayer, J. D. (2000). Spiritual intelligence or spiritual consciousness? </w:t>
      </w:r>
      <w:r w:rsidRPr="00D51AB6">
        <w:rPr>
          <w:rFonts w:ascii="Arial" w:hAnsi="Arial" w:cs="Arial"/>
          <w:i/>
          <w:color w:val="000000" w:themeColor="text1"/>
          <w:sz w:val="20"/>
          <w:szCs w:val="20"/>
          <w:lang w:val="id-ID"/>
        </w:rPr>
        <w:t>The International Journal for the Psychology of Religion,10</w:t>
      </w:r>
      <w:r w:rsidRPr="00D51AB6">
        <w:rPr>
          <w:rFonts w:ascii="Arial" w:hAnsi="Arial" w:cs="Arial"/>
          <w:color w:val="000000" w:themeColor="text1"/>
          <w:sz w:val="20"/>
          <w:szCs w:val="20"/>
          <w:lang w:val="id-ID"/>
        </w:rPr>
        <w:t>(1), 47-56.</w:t>
      </w:r>
      <w:r w:rsidR="005E36D7" w:rsidRPr="00D51AB6">
        <w:rPr>
          <w:rFonts w:ascii="Arial" w:hAnsi="Arial" w:cs="Arial"/>
          <w:color w:val="000000" w:themeColor="text1"/>
          <w:sz w:val="20"/>
          <w:szCs w:val="20"/>
          <w:lang w:val="id-ID"/>
        </w:rPr>
        <w:t xml:space="preserve"> </w:t>
      </w:r>
      <w:hyperlink r:id="rId22" w:history="1">
        <w:r w:rsidR="005E36D7" w:rsidRPr="00D51AB6">
          <w:rPr>
            <w:rStyle w:val="Hyperlink"/>
            <w:rFonts w:ascii="Arial" w:hAnsi="Arial" w:cs="Arial"/>
            <w:color w:val="000000" w:themeColor="text1"/>
            <w:sz w:val="20"/>
            <w:szCs w:val="20"/>
            <w:u w:val="none"/>
            <w:lang w:val="id-ID"/>
          </w:rPr>
          <w:t>https://doi.org/10.1207/S15327582IJPR1001_5</w:t>
        </w:r>
      </w:hyperlink>
    </w:p>
    <w:p w14:paraId="273BA565"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Mayer, J. D., Salovey, P. (2004). Target articles:" Emotional Intelligence: Theory, Findings, and Implications". </w:t>
      </w:r>
      <w:r w:rsidRPr="00D51AB6">
        <w:rPr>
          <w:rFonts w:ascii="Arial" w:hAnsi="Arial" w:cs="Arial"/>
          <w:i/>
          <w:iCs/>
          <w:color w:val="000000" w:themeColor="text1"/>
          <w:sz w:val="20"/>
          <w:szCs w:val="20"/>
          <w:lang w:val="id-ID"/>
        </w:rPr>
        <w:t>Psychological inquiry</w:t>
      </w:r>
      <w:r w:rsidRPr="00D51AB6">
        <w:rPr>
          <w:rFonts w:ascii="Arial" w:hAnsi="Arial" w:cs="Arial"/>
          <w:color w:val="000000" w:themeColor="text1"/>
          <w:sz w:val="20"/>
          <w:szCs w:val="20"/>
          <w:lang w:val="id-ID"/>
        </w:rPr>
        <w:t>, </w:t>
      </w:r>
      <w:r w:rsidRPr="00D51AB6">
        <w:rPr>
          <w:rFonts w:ascii="Arial" w:hAnsi="Arial" w:cs="Arial"/>
          <w:i/>
          <w:iCs/>
          <w:color w:val="000000" w:themeColor="text1"/>
          <w:sz w:val="20"/>
          <w:szCs w:val="20"/>
          <w:lang w:val="id-ID"/>
        </w:rPr>
        <w:t>15</w:t>
      </w:r>
      <w:r w:rsidRPr="00D51AB6">
        <w:rPr>
          <w:rFonts w:ascii="Arial" w:hAnsi="Arial" w:cs="Arial"/>
          <w:color w:val="000000" w:themeColor="text1"/>
          <w:sz w:val="20"/>
          <w:szCs w:val="20"/>
          <w:lang w:val="id-ID"/>
        </w:rPr>
        <w:t>(3), 197-215.</w:t>
      </w:r>
    </w:p>
    <w:p w14:paraId="3644DD0C" w14:textId="27BF0750"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23" w:history="1">
        <w:r w:rsidR="005E36D7" w:rsidRPr="00D51AB6">
          <w:rPr>
            <w:rStyle w:val="Hyperlink"/>
            <w:rFonts w:ascii="Arial" w:hAnsi="Arial" w:cs="Arial"/>
            <w:color w:val="000000" w:themeColor="text1"/>
            <w:sz w:val="20"/>
            <w:szCs w:val="20"/>
            <w:u w:val="none"/>
            <w:lang w:val="id-ID"/>
          </w:rPr>
          <w:t xml:space="preserve">Montalvo, F.T. &amp; Torres, M.C.G. (2004). </w:t>
        </w:r>
        <w:r w:rsidR="005E36D7" w:rsidRPr="00D51AB6">
          <w:rPr>
            <w:rFonts w:ascii="Arial" w:hAnsi="Arial" w:cs="Arial"/>
            <w:color w:val="000000" w:themeColor="text1"/>
            <w:sz w:val="20"/>
            <w:szCs w:val="20"/>
            <w:shd w:val="clear" w:color="auto" w:fill="FFFFFF"/>
            <w:lang w:val="id-ID"/>
          </w:rPr>
          <w:t>Self-regulated learning: Current and future directions.</w:t>
        </w:r>
        <w:r w:rsidR="005E36D7" w:rsidRPr="00D51AB6">
          <w:rPr>
            <w:rStyle w:val="Hyperlink"/>
            <w:rFonts w:ascii="Arial" w:hAnsi="Arial" w:cs="Arial"/>
            <w:color w:val="000000" w:themeColor="text1"/>
            <w:sz w:val="20"/>
            <w:szCs w:val="20"/>
            <w:u w:val="none"/>
            <w:lang w:val="id-ID"/>
          </w:rPr>
          <w:t xml:space="preserve"> Electronic Journal of Research in Educational Psychology, 2(1): 1-34. http://repositorio.ual.es/bitstream/handle/10835/671</w:t>
        </w:r>
      </w:hyperlink>
    </w:p>
    <w:p w14:paraId="0AE0E889"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Murphy, P.K., &amp; Alexander, P.A. (2000). A Motivated Exploration of Motivation Terminology. </w:t>
      </w:r>
      <w:r w:rsidRPr="00D51AB6">
        <w:rPr>
          <w:rFonts w:ascii="Arial" w:hAnsi="Arial" w:cs="Arial"/>
          <w:i/>
          <w:iCs/>
          <w:color w:val="000000" w:themeColor="text1"/>
          <w:sz w:val="20"/>
          <w:szCs w:val="20"/>
          <w:lang w:val="id-ID"/>
        </w:rPr>
        <w:t>Contemporary Educational Psychology</w:t>
      </w:r>
      <w:r w:rsidRPr="00D51AB6">
        <w:rPr>
          <w:rFonts w:ascii="Arial" w:hAnsi="Arial" w:cs="Arial"/>
          <w:color w:val="000000" w:themeColor="text1"/>
          <w:sz w:val="20"/>
          <w:szCs w:val="20"/>
          <w:lang w:val="id-ID"/>
        </w:rPr>
        <w:t>, 25, 3</w:t>
      </w:r>
      <w:r w:rsidRPr="00D51AB6">
        <w:rPr>
          <w:rFonts w:ascii="Cambria Math" w:hAnsi="Cambria Math" w:cs="Cambria Math"/>
          <w:color w:val="000000" w:themeColor="text1"/>
          <w:sz w:val="20"/>
          <w:szCs w:val="20"/>
          <w:lang w:val="id-ID"/>
        </w:rPr>
        <w:t>‐</w:t>
      </w:r>
      <w:r w:rsidRPr="00D51AB6">
        <w:rPr>
          <w:rFonts w:ascii="Arial" w:hAnsi="Arial" w:cs="Arial"/>
          <w:color w:val="000000" w:themeColor="text1"/>
          <w:sz w:val="20"/>
          <w:szCs w:val="20"/>
          <w:lang w:val="id-ID"/>
        </w:rPr>
        <w:t xml:space="preserve">53. </w:t>
      </w:r>
      <w:hyperlink r:id="rId24" w:history="1">
        <w:r w:rsidRPr="00D51AB6">
          <w:rPr>
            <w:rStyle w:val="Hyperlink"/>
            <w:rFonts w:ascii="Arial" w:hAnsi="Arial" w:cs="Arial"/>
            <w:color w:val="000000" w:themeColor="text1"/>
            <w:sz w:val="20"/>
            <w:szCs w:val="20"/>
            <w:u w:val="none"/>
            <w:lang w:val="id-ID"/>
          </w:rPr>
          <w:t>https://psycnet.apa.org/record/2000-13262-001</w:t>
        </w:r>
      </w:hyperlink>
      <w:r w:rsidRPr="00D51AB6">
        <w:rPr>
          <w:rFonts w:ascii="Arial" w:hAnsi="Arial" w:cs="Arial"/>
          <w:color w:val="000000" w:themeColor="text1"/>
          <w:sz w:val="20"/>
          <w:szCs w:val="20"/>
          <w:lang w:val="id-ID"/>
        </w:rPr>
        <w:t xml:space="preserve"> </w:t>
      </w:r>
    </w:p>
    <w:p w14:paraId="714574B5" w14:textId="77777777" w:rsidR="0012445B" w:rsidRPr="00D51AB6" w:rsidRDefault="0012445B" w:rsidP="000815E6">
      <w:pPr>
        <w:spacing w:after="40" w:line="240" w:lineRule="auto"/>
        <w:ind w:left="851" w:right="57"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Pintrich, P. R. (2000). The role of goal orientation in self-regulated learning. In </w:t>
      </w:r>
      <w:r w:rsidRPr="00D51AB6">
        <w:rPr>
          <w:rFonts w:ascii="Arial" w:hAnsi="Arial" w:cs="Arial"/>
          <w:i/>
          <w:iCs/>
          <w:color w:val="000000" w:themeColor="text1"/>
          <w:sz w:val="20"/>
          <w:szCs w:val="20"/>
          <w:lang w:val="id-ID"/>
        </w:rPr>
        <w:t>Handbook of self-regulation</w:t>
      </w:r>
      <w:r w:rsidRPr="00D51AB6">
        <w:rPr>
          <w:rFonts w:ascii="Arial" w:hAnsi="Arial" w:cs="Arial"/>
          <w:color w:val="000000" w:themeColor="text1"/>
          <w:sz w:val="20"/>
          <w:szCs w:val="20"/>
          <w:lang w:val="id-ID"/>
        </w:rPr>
        <w:t> (pp. 451-502). Academic Press.</w:t>
      </w:r>
    </w:p>
    <w:p w14:paraId="109B32A7" w14:textId="77777777"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25" w:anchor="!" w:history="1">
        <w:r w:rsidR="0012445B" w:rsidRPr="00D51AB6">
          <w:rPr>
            <w:rStyle w:val="text"/>
            <w:rFonts w:ascii="Arial" w:eastAsiaTheme="minorEastAsia" w:hAnsi="Arial" w:cs="Arial"/>
            <w:color w:val="000000" w:themeColor="text1"/>
            <w:sz w:val="20"/>
            <w:szCs w:val="20"/>
            <w:lang w:val="id-ID"/>
          </w:rPr>
          <w:t>Rathore</w:t>
        </w:r>
      </w:hyperlink>
      <w:bookmarkStart w:id="4" w:name="baut0010"/>
      <w:r w:rsidR="0012445B" w:rsidRPr="00D51AB6">
        <w:rPr>
          <w:rFonts w:ascii="Arial" w:hAnsi="Arial" w:cs="Arial"/>
          <w:color w:val="000000" w:themeColor="text1"/>
          <w:sz w:val="20"/>
          <w:szCs w:val="20"/>
          <w:lang w:val="id-ID"/>
        </w:rPr>
        <w:t>, S. &amp; HyukPark, J. (2018).</w:t>
      </w:r>
      <w:bookmarkEnd w:id="4"/>
      <w:r w:rsidR="0012445B" w:rsidRPr="00D51AB6">
        <w:rPr>
          <w:rFonts w:ascii="Arial" w:hAnsi="Arial" w:cs="Arial"/>
          <w:color w:val="000000" w:themeColor="text1"/>
          <w:sz w:val="20"/>
          <w:szCs w:val="20"/>
          <w:lang w:val="id-ID"/>
        </w:rPr>
        <w:t xml:space="preserve"> </w:t>
      </w:r>
      <w:r w:rsidR="0012445B" w:rsidRPr="00D51AB6">
        <w:rPr>
          <w:rStyle w:val="title-text"/>
          <w:rFonts w:ascii="Arial" w:eastAsiaTheme="majorEastAsia" w:hAnsi="Arial" w:cs="Arial"/>
          <w:color w:val="000000" w:themeColor="text1"/>
          <w:sz w:val="20"/>
          <w:szCs w:val="20"/>
          <w:lang w:val="id-ID"/>
        </w:rPr>
        <w:t xml:space="preserve">Semi-supervised learning based distributed attack detection framework for IoT.  72(1). 79-89. </w:t>
      </w:r>
      <w:hyperlink r:id="rId26" w:tgtFrame="_blank" w:tooltip="Persistent link using digital object identifier" w:history="1">
        <w:r w:rsidR="0012445B" w:rsidRPr="00D51AB6">
          <w:rPr>
            <w:rStyle w:val="Hyperlink"/>
            <w:rFonts w:ascii="Arial" w:eastAsiaTheme="majorEastAsia" w:hAnsi="Arial" w:cs="Arial"/>
            <w:color w:val="000000" w:themeColor="text1"/>
            <w:sz w:val="20"/>
            <w:szCs w:val="20"/>
            <w:u w:val="none"/>
            <w:lang w:val="id-ID"/>
          </w:rPr>
          <w:t>https://doi.org/10.1016/j.asoc.2018.05.049</w:t>
        </w:r>
      </w:hyperlink>
    </w:p>
    <w:p w14:paraId="2CF2DD8D"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115036">
        <w:rPr>
          <w:rFonts w:ascii="Arial" w:hAnsi="Arial" w:cs="Arial"/>
          <w:color w:val="000000" w:themeColor="text1"/>
          <w:sz w:val="21"/>
          <w:szCs w:val="21"/>
          <w:shd w:val="clear" w:color="auto" w:fill="EEEEEE"/>
          <w:lang w:val="id-ID"/>
        </w:rPr>
        <w:t>Rianatha, L., &amp; Sawitri, D. R. (2015). Hubungan antara komunikasi interpersonal guru-siswa dengan self-regulated learning pada siswa SMAN 9 Semarang. </w:t>
      </w:r>
      <w:r w:rsidRPr="00115036">
        <w:rPr>
          <w:rStyle w:val="Emphasis"/>
          <w:rFonts w:ascii="Arial" w:eastAsiaTheme="majorEastAsia" w:hAnsi="Arial" w:cs="Arial"/>
          <w:color w:val="000000" w:themeColor="text1"/>
          <w:sz w:val="21"/>
          <w:szCs w:val="21"/>
          <w:lang w:val="id-ID"/>
        </w:rPr>
        <w:t>Jurnal EMPATI, 4</w:t>
      </w:r>
      <w:r w:rsidRPr="00115036">
        <w:rPr>
          <w:rFonts w:ascii="Arial" w:hAnsi="Arial" w:cs="Arial"/>
          <w:color w:val="000000" w:themeColor="text1"/>
          <w:sz w:val="21"/>
          <w:szCs w:val="21"/>
          <w:shd w:val="clear" w:color="auto" w:fill="EEEEEE"/>
          <w:lang w:val="id-ID"/>
        </w:rPr>
        <w:t>(2), 209-213. </w:t>
      </w:r>
      <w:hyperlink r:id="rId27" w:history="1">
        <w:r w:rsidRPr="00115036">
          <w:rPr>
            <w:rStyle w:val="Hyperlink"/>
            <w:rFonts w:ascii="Arial" w:eastAsiaTheme="majorEastAsia" w:hAnsi="Arial" w:cs="Arial"/>
            <w:color w:val="000000" w:themeColor="text1"/>
            <w:sz w:val="21"/>
            <w:szCs w:val="21"/>
            <w:u w:val="none"/>
            <w:lang w:val="id-ID"/>
          </w:rPr>
          <w:t>https://doi.org/10.14710/empati.2015.14918</w:t>
        </w:r>
      </w:hyperlink>
    </w:p>
    <w:p w14:paraId="7C2A3C7E" w14:textId="1E622DE3"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28" w:history="1">
        <w:r w:rsidR="0012445B" w:rsidRPr="00D51AB6">
          <w:rPr>
            <w:rStyle w:val="Hyperlink"/>
            <w:rFonts w:ascii="Arial" w:hAnsi="Arial" w:cs="Arial"/>
            <w:color w:val="000000" w:themeColor="text1"/>
            <w:sz w:val="20"/>
            <w:szCs w:val="20"/>
            <w:u w:val="none"/>
            <w:lang w:val="id-ID"/>
          </w:rPr>
          <w:t>Rohi, E,. M., W., Yuzarion,  Y,. &amp; Hidayah, N. (2022). Peran Daya Juang Bagi Self-Regulated Learning Siswa SMA. Jurnal Studia Insania. (9)2, 113-120. http://dx.doi.org/10.18592/jsi.v9i2.4658</w:t>
        </w:r>
      </w:hyperlink>
      <w:r w:rsidR="0012445B" w:rsidRPr="00D51AB6">
        <w:rPr>
          <w:rFonts w:ascii="Arial" w:hAnsi="Arial" w:cs="Arial"/>
          <w:color w:val="000000" w:themeColor="text1"/>
          <w:sz w:val="20"/>
          <w:szCs w:val="20"/>
          <w:lang w:val="id-ID"/>
        </w:rPr>
        <w:t xml:space="preserve"> </w:t>
      </w:r>
    </w:p>
    <w:p w14:paraId="7B5F988B"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t>Salovey, P., &amp; Mayer, J. D. (2006). Emotional intelligence. </w:t>
      </w:r>
      <w:r w:rsidRPr="00D51AB6">
        <w:rPr>
          <w:rFonts w:ascii="Arial" w:hAnsi="Arial" w:cs="Arial"/>
          <w:i/>
          <w:iCs/>
          <w:color w:val="000000" w:themeColor="text1"/>
          <w:sz w:val="20"/>
          <w:szCs w:val="20"/>
          <w:shd w:val="clear" w:color="auto" w:fill="FFFFFF"/>
          <w:lang w:val="id-ID"/>
        </w:rPr>
        <w:t>Imagination, cognition and personality</w:t>
      </w:r>
      <w:r w:rsidRPr="00D51AB6">
        <w:rPr>
          <w:rFonts w:ascii="Arial" w:hAnsi="Arial" w:cs="Arial"/>
          <w:color w:val="000000" w:themeColor="text1"/>
          <w:sz w:val="20"/>
          <w:szCs w:val="20"/>
          <w:shd w:val="clear" w:color="auto" w:fill="FFFFFF"/>
          <w:lang w:val="id-ID"/>
        </w:rPr>
        <w:t>, </w:t>
      </w:r>
      <w:r w:rsidRPr="00D51AB6">
        <w:rPr>
          <w:rFonts w:ascii="Arial" w:hAnsi="Arial" w:cs="Arial"/>
          <w:i/>
          <w:iCs/>
          <w:color w:val="000000" w:themeColor="text1"/>
          <w:sz w:val="20"/>
          <w:szCs w:val="20"/>
          <w:shd w:val="clear" w:color="auto" w:fill="FFFFFF"/>
          <w:lang w:val="id-ID"/>
        </w:rPr>
        <w:t>9</w:t>
      </w:r>
      <w:r w:rsidRPr="00D51AB6">
        <w:rPr>
          <w:rFonts w:ascii="Arial" w:hAnsi="Arial" w:cs="Arial"/>
          <w:color w:val="000000" w:themeColor="text1"/>
          <w:sz w:val="20"/>
          <w:szCs w:val="20"/>
          <w:shd w:val="clear" w:color="auto" w:fill="FFFFFF"/>
          <w:lang w:val="id-ID"/>
        </w:rPr>
        <w:t>(3), 185-211.</w:t>
      </w:r>
    </w:p>
    <w:p w14:paraId="1D6C068F" w14:textId="77777777" w:rsidR="0012445B" w:rsidRPr="00D51AB6" w:rsidRDefault="0012445B" w:rsidP="000815E6">
      <w:pPr>
        <w:spacing w:after="40" w:line="240" w:lineRule="auto"/>
        <w:ind w:left="851" w:right="57"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Santrock, J.W. </w:t>
      </w:r>
      <w:r w:rsidR="005E36D7" w:rsidRPr="00D51AB6">
        <w:rPr>
          <w:rFonts w:ascii="Arial" w:hAnsi="Arial" w:cs="Arial"/>
          <w:color w:val="000000" w:themeColor="text1"/>
          <w:sz w:val="20"/>
          <w:szCs w:val="20"/>
          <w:lang w:val="id-ID"/>
        </w:rPr>
        <w:t>(</w:t>
      </w:r>
      <w:r w:rsidRPr="00D51AB6">
        <w:rPr>
          <w:rFonts w:ascii="Arial" w:hAnsi="Arial" w:cs="Arial"/>
          <w:color w:val="000000" w:themeColor="text1"/>
          <w:sz w:val="20"/>
          <w:szCs w:val="20"/>
          <w:lang w:val="id-ID"/>
        </w:rPr>
        <w:t>2007</w:t>
      </w:r>
      <w:r w:rsidR="005E36D7" w:rsidRPr="00D51AB6">
        <w:rPr>
          <w:rFonts w:ascii="Arial" w:hAnsi="Arial" w:cs="Arial"/>
          <w:color w:val="000000" w:themeColor="text1"/>
          <w:sz w:val="20"/>
          <w:szCs w:val="20"/>
          <w:lang w:val="id-ID"/>
        </w:rPr>
        <w:t>)</w:t>
      </w:r>
      <w:r w:rsidRPr="00D51AB6">
        <w:rPr>
          <w:rFonts w:ascii="Arial" w:hAnsi="Arial" w:cs="Arial"/>
          <w:color w:val="000000" w:themeColor="text1"/>
          <w:sz w:val="20"/>
          <w:szCs w:val="20"/>
          <w:lang w:val="id-ID"/>
        </w:rPr>
        <w:t xml:space="preserve">. </w:t>
      </w:r>
      <w:r w:rsidRPr="00D51AB6">
        <w:rPr>
          <w:rFonts w:ascii="Arial" w:hAnsi="Arial" w:cs="Arial"/>
          <w:i/>
          <w:color w:val="000000" w:themeColor="text1"/>
          <w:sz w:val="20"/>
          <w:szCs w:val="20"/>
          <w:lang w:val="id-ID"/>
        </w:rPr>
        <w:t xml:space="preserve">Psikologi Pendidikan. </w:t>
      </w:r>
      <w:r w:rsidRPr="00D51AB6">
        <w:rPr>
          <w:rFonts w:ascii="Arial" w:hAnsi="Arial" w:cs="Arial"/>
          <w:color w:val="000000" w:themeColor="text1"/>
          <w:sz w:val="20"/>
          <w:szCs w:val="20"/>
          <w:lang w:val="id-ID"/>
        </w:rPr>
        <w:t xml:space="preserve">Edisi Kedua. Jakarta : Prenada Media Group </w:t>
      </w:r>
    </w:p>
    <w:p w14:paraId="54444B61" w14:textId="77777777" w:rsidR="00214839" w:rsidRPr="00D51AB6" w:rsidRDefault="0012445B" w:rsidP="000815E6">
      <w:pPr>
        <w:autoSpaceDE w:val="0"/>
        <w:autoSpaceDN w:val="0"/>
        <w:adjustRightInd w:val="0"/>
        <w:spacing w:after="40" w:line="240" w:lineRule="auto"/>
        <w:ind w:left="851" w:hanging="851"/>
        <w:jc w:val="both"/>
        <w:rPr>
          <w:rFonts w:ascii="Arial" w:hAnsi="Arial" w:cs="Arial"/>
          <w:color w:val="000000" w:themeColor="text1"/>
          <w:sz w:val="20"/>
          <w:szCs w:val="20"/>
        </w:rPr>
      </w:pPr>
      <w:r w:rsidRPr="00D51AB6">
        <w:rPr>
          <w:rFonts w:ascii="Arial" w:hAnsi="Arial" w:cs="Arial"/>
          <w:color w:val="000000" w:themeColor="text1"/>
          <w:sz w:val="20"/>
          <w:szCs w:val="20"/>
          <w:lang w:val="id-ID"/>
        </w:rPr>
        <w:t xml:space="preserve">Schunk, D. H. &amp; Greene, J. A. (2017). </w:t>
      </w:r>
      <w:r w:rsidRPr="00D51AB6">
        <w:rPr>
          <w:rFonts w:ascii="Arial" w:hAnsi="Arial" w:cs="Arial"/>
          <w:i/>
          <w:color w:val="000000" w:themeColor="text1"/>
          <w:sz w:val="20"/>
          <w:szCs w:val="20"/>
          <w:lang w:val="id-ID"/>
        </w:rPr>
        <w:t xml:space="preserve">Handbook of </w:t>
      </w:r>
      <w:r w:rsidR="00C038E4" w:rsidRPr="00D51AB6">
        <w:rPr>
          <w:rFonts w:ascii="Arial" w:hAnsi="Arial" w:cs="Arial"/>
          <w:i/>
          <w:color w:val="000000" w:themeColor="text1"/>
          <w:sz w:val="20"/>
          <w:szCs w:val="20"/>
          <w:lang w:val="id-ID"/>
        </w:rPr>
        <w:t>self-regulated learning</w:t>
      </w:r>
      <w:r w:rsidRPr="00D51AB6">
        <w:rPr>
          <w:rFonts w:ascii="Arial" w:hAnsi="Arial" w:cs="Arial"/>
          <w:i/>
          <w:color w:val="000000" w:themeColor="text1"/>
          <w:sz w:val="20"/>
          <w:szCs w:val="20"/>
          <w:lang w:val="id-ID"/>
        </w:rPr>
        <w:t xml:space="preserve"> and performance, 2nd edition</w:t>
      </w:r>
      <w:r w:rsidRPr="00D51AB6">
        <w:rPr>
          <w:rFonts w:ascii="Arial" w:hAnsi="Arial" w:cs="Arial"/>
          <w:color w:val="000000" w:themeColor="text1"/>
          <w:sz w:val="20"/>
          <w:szCs w:val="20"/>
          <w:lang w:val="id-ID"/>
        </w:rPr>
        <w:t>. Education Psychology Handbook Series. New York and London: Routledge Tailor and Francis Group.</w:t>
      </w:r>
      <w:r w:rsidR="00214839" w:rsidRPr="00D51AB6">
        <w:rPr>
          <w:rFonts w:ascii="Arial" w:hAnsi="Arial" w:cs="Arial"/>
          <w:color w:val="000000" w:themeColor="text1"/>
          <w:sz w:val="20"/>
          <w:szCs w:val="20"/>
        </w:rPr>
        <w:t xml:space="preserve"> </w:t>
      </w:r>
    </w:p>
    <w:p w14:paraId="5B0CA140" w14:textId="77777777" w:rsidR="0012445B" w:rsidRPr="00D51AB6" w:rsidRDefault="0012445B" w:rsidP="000815E6">
      <w:pPr>
        <w:autoSpaceDE w:val="0"/>
        <w:autoSpaceDN w:val="0"/>
        <w:adjustRightInd w:val="0"/>
        <w:spacing w:after="40" w:line="240" w:lineRule="auto"/>
        <w:ind w:left="851" w:hanging="851"/>
        <w:jc w:val="both"/>
        <w:rPr>
          <w:rFonts w:ascii="Arial" w:hAnsi="Arial" w:cs="Arial"/>
          <w:color w:val="000000" w:themeColor="text1"/>
          <w:lang w:val="id-ID"/>
        </w:rPr>
      </w:pPr>
      <w:r w:rsidRPr="00D51AB6">
        <w:rPr>
          <w:rFonts w:ascii="Arial" w:hAnsi="Arial" w:cs="Arial"/>
          <w:color w:val="000000" w:themeColor="text1"/>
          <w:lang w:val="id-ID"/>
        </w:rPr>
        <w:t xml:space="preserve">Sinetar, M. (1995). To build the life you want, create the work you love : The spiritual dimension of entrepreneuring. </w:t>
      </w:r>
      <w:r w:rsidRPr="00D51AB6">
        <w:rPr>
          <w:rFonts w:ascii="Arial" w:hAnsi="Arial" w:cs="Arial"/>
          <w:color w:val="000000" w:themeColor="text1"/>
          <w:shd w:val="clear" w:color="auto" w:fill="FFFFFF"/>
          <w:lang w:val="id-ID"/>
        </w:rPr>
        <w:t xml:space="preserve">New York : ST. Martin's Press. </w:t>
      </w:r>
      <w:hyperlink r:id="rId29" w:tgtFrame="_blank" w:history="1">
        <w:r w:rsidRPr="00D51AB6">
          <w:rPr>
            <w:rStyle w:val="Hyperlink"/>
            <w:rFonts w:ascii="Arial" w:eastAsiaTheme="majorEastAsia" w:hAnsi="Arial" w:cs="Arial"/>
            <w:color w:val="000000" w:themeColor="text1"/>
            <w:u w:val="none"/>
            <w:shd w:val="clear" w:color="auto" w:fill="FFFFFF"/>
            <w:lang w:val="id-ID"/>
          </w:rPr>
          <w:t>http://ailis.lib.unair.ac.id/opac/detail-opac?id=40489</w:t>
        </w:r>
      </w:hyperlink>
    </w:p>
    <w:p w14:paraId="0E930C5D" w14:textId="77777777" w:rsidR="0012445B"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Fonts w:ascii="Arial" w:hAnsi="Arial" w:cs="Arial"/>
          <w:color w:val="000000" w:themeColor="text1"/>
          <w:sz w:val="20"/>
          <w:szCs w:val="20"/>
          <w:shd w:val="clear" w:color="auto" w:fill="FFFFFF"/>
          <w:lang w:val="id-ID"/>
        </w:rPr>
        <w:lastRenderedPageBreak/>
        <w:t>Stein, S., J, &amp; Book, H., E. (2002), The EQ Edge: Emotional Intellegence and Your Succsess, Ledakan EQ: 15 Prinsip Dasar Kecerdasan Emosional Meraih Sukses, terjemahan Trinanda Rainy Januarsari dan Yudhi Murtanto, Bandung: Kaifa.</w:t>
      </w:r>
    </w:p>
    <w:p w14:paraId="3A4E05C8" w14:textId="77777777" w:rsidR="0012445B" w:rsidRPr="00D51AB6" w:rsidRDefault="0012445B" w:rsidP="000815E6">
      <w:pPr>
        <w:spacing w:after="40" w:line="240" w:lineRule="auto"/>
        <w:ind w:left="851" w:right="50"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Ustten, A. U. (2008). </w:t>
      </w:r>
      <w:r w:rsidRPr="00D51AB6">
        <w:rPr>
          <w:rFonts w:ascii="Arial" w:hAnsi="Arial" w:cs="Arial"/>
          <w:i/>
          <w:color w:val="000000" w:themeColor="text1"/>
          <w:sz w:val="20"/>
          <w:szCs w:val="20"/>
          <w:lang w:val="id-ID"/>
        </w:rPr>
        <w:t>Kuantum fiziginin getirdigi yenilikler isiginda ruhsal zekânin edebiyat egitiminde kullanilmasi.</w:t>
      </w:r>
      <w:r w:rsidRPr="00D51AB6">
        <w:rPr>
          <w:rFonts w:ascii="Arial" w:hAnsi="Arial" w:cs="Arial"/>
          <w:color w:val="000000" w:themeColor="text1"/>
          <w:sz w:val="20"/>
          <w:szCs w:val="20"/>
          <w:lang w:val="id-ID"/>
        </w:rPr>
        <w:t xml:space="preserve"> Yayimlanmamis doktora tezi, Gazi Universitesi, Ankara. </w:t>
      </w:r>
    </w:p>
    <w:p w14:paraId="5E4093C2"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Vaughan, F. (2002). What is spiritual intelligence?. Journal of Humanistic Psychology. 42(2):16-33.</w:t>
      </w:r>
    </w:p>
    <w:p w14:paraId="6E716BF7"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Wolman, R. (2001). Thinking with your soul: Spiritual intelligence and why it matters” New York: Harmony.</w:t>
      </w:r>
    </w:p>
    <w:p w14:paraId="1047D18D"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Yuzarion, </w:t>
      </w:r>
      <w:r w:rsidR="007433F3" w:rsidRPr="00D51AB6">
        <w:rPr>
          <w:rFonts w:ascii="Arial" w:hAnsi="Arial" w:cs="Arial"/>
          <w:color w:val="000000" w:themeColor="text1"/>
          <w:sz w:val="20"/>
          <w:szCs w:val="20"/>
        </w:rPr>
        <w:t>(</w:t>
      </w:r>
      <w:r w:rsidRPr="00D51AB6">
        <w:rPr>
          <w:rFonts w:ascii="Arial" w:hAnsi="Arial" w:cs="Arial"/>
          <w:color w:val="000000" w:themeColor="text1"/>
          <w:sz w:val="20"/>
          <w:szCs w:val="20"/>
          <w:lang w:val="id-ID"/>
        </w:rPr>
        <w:t>2015</w:t>
      </w:r>
      <w:r w:rsidR="007433F3" w:rsidRPr="00D51AB6">
        <w:rPr>
          <w:rFonts w:ascii="Arial" w:hAnsi="Arial" w:cs="Arial"/>
          <w:color w:val="000000" w:themeColor="text1"/>
          <w:sz w:val="20"/>
          <w:szCs w:val="20"/>
        </w:rPr>
        <w:t>)</w:t>
      </w:r>
      <w:r w:rsidRPr="00D51AB6">
        <w:rPr>
          <w:rFonts w:ascii="Arial" w:hAnsi="Arial" w:cs="Arial"/>
          <w:color w:val="000000" w:themeColor="text1"/>
          <w:sz w:val="20"/>
          <w:szCs w:val="20"/>
          <w:lang w:val="id-ID"/>
        </w:rPr>
        <w:t xml:space="preserve">. Studi Tentang Self-Regulated Learning (SRL) Peserta Didik di SMAN Kota Malang. Jurnal Ilmiah, Ekotrans, 15(2), 109-119. </w:t>
      </w:r>
    </w:p>
    <w:p w14:paraId="2E3EDA93"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Yuzarion, </w:t>
      </w:r>
      <w:r w:rsidR="007433F3" w:rsidRPr="00D51AB6">
        <w:rPr>
          <w:rFonts w:ascii="Arial" w:hAnsi="Arial" w:cs="Arial"/>
          <w:color w:val="000000" w:themeColor="text1"/>
          <w:sz w:val="20"/>
          <w:szCs w:val="20"/>
        </w:rPr>
        <w:t>(</w:t>
      </w:r>
      <w:r w:rsidRPr="00D51AB6">
        <w:rPr>
          <w:rFonts w:ascii="Arial" w:hAnsi="Arial" w:cs="Arial"/>
          <w:color w:val="000000" w:themeColor="text1"/>
          <w:sz w:val="20"/>
          <w:szCs w:val="20"/>
          <w:lang w:val="id-ID"/>
        </w:rPr>
        <w:t>2022</w:t>
      </w:r>
      <w:r w:rsidR="007433F3" w:rsidRPr="00D51AB6">
        <w:rPr>
          <w:rFonts w:ascii="Arial" w:hAnsi="Arial" w:cs="Arial"/>
          <w:color w:val="000000" w:themeColor="text1"/>
          <w:sz w:val="20"/>
          <w:szCs w:val="20"/>
        </w:rPr>
        <w:t>)</w:t>
      </w:r>
      <w:r w:rsidRPr="00D51AB6">
        <w:rPr>
          <w:rFonts w:ascii="Arial" w:hAnsi="Arial" w:cs="Arial"/>
          <w:color w:val="000000" w:themeColor="text1"/>
          <w:sz w:val="20"/>
          <w:szCs w:val="20"/>
          <w:lang w:val="id-ID"/>
        </w:rPr>
        <w:t xml:space="preserve">. Model Teoretis Dinamika Psikologis Self-Regulated Learning. Yogyakarta: Jivaloka Mahacipta. </w:t>
      </w:r>
    </w:p>
    <w:p w14:paraId="3C5416C3" w14:textId="77777777"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30" w:history="1">
        <w:r w:rsidR="0012445B" w:rsidRPr="00D51AB6">
          <w:rPr>
            <w:rFonts w:ascii="Arial" w:hAnsi="Arial" w:cs="Arial"/>
            <w:color w:val="000000" w:themeColor="text1"/>
            <w:sz w:val="20"/>
            <w:szCs w:val="20"/>
            <w:lang w:val="id-ID"/>
          </w:rPr>
          <w:t xml:space="preserve">Yuzarion, Y., Agustiana, A. K.,  Alfaiz, A., Yandri, H., Musdizal, M., &amp;  Aulia, R. (2020). Learning achievement reviewed from </w:t>
        </w:r>
        <w:r w:rsidR="00C038E4" w:rsidRPr="00D51AB6">
          <w:rPr>
            <w:rFonts w:ascii="Arial" w:hAnsi="Arial" w:cs="Arial"/>
            <w:color w:val="000000" w:themeColor="text1"/>
            <w:sz w:val="20"/>
            <w:szCs w:val="20"/>
            <w:lang w:val="id-ID"/>
          </w:rPr>
          <w:t>self-regulated learning</w:t>
        </w:r>
        <w:r w:rsidR="0012445B" w:rsidRPr="00D51AB6">
          <w:rPr>
            <w:rFonts w:ascii="Arial" w:hAnsi="Arial" w:cs="Arial"/>
            <w:color w:val="000000" w:themeColor="text1"/>
            <w:sz w:val="20"/>
            <w:szCs w:val="20"/>
            <w:lang w:val="id-ID"/>
          </w:rPr>
          <w:t>, future orientation, and parental support. Journal COUNS-EDU: The International Journal of Counseling and Education. 5(2), 71-80. https://doi.org/10.12928/ijemi.v3i1.4987</w:t>
        </w:r>
      </w:hyperlink>
    </w:p>
    <w:p w14:paraId="00FA1D1F"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 xml:space="preserve">Zimmerman, B. J. (1989). A social cognitive view of self-regulated academic learning. </w:t>
      </w:r>
      <w:r w:rsidRPr="00D51AB6">
        <w:rPr>
          <w:rFonts w:ascii="Arial" w:hAnsi="Arial" w:cs="Arial"/>
          <w:i/>
          <w:color w:val="000000" w:themeColor="text1"/>
          <w:sz w:val="20"/>
          <w:szCs w:val="20"/>
          <w:lang w:val="id-ID"/>
        </w:rPr>
        <w:t>Education Psychology</w:t>
      </w:r>
      <w:r w:rsidRPr="00D51AB6">
        <w:rPr>
          <w:rFonts w:ascii="Arial" w:hAnsi="Arial" w:cs="Arial"/>
          <w:color w:val="000000" w:themeColor="text1"/>
          <w:sz w:val="20"/>
          <w:szCs w:val="20"/>
          <w:lang w:val="id-ID"/>
        </w:rPr>
        <w:t xml:space="preserve">, 329-339. </w:t>
      </w:r>
      <w:hyperlink r:id="rId31" w:history="1">
        <w:r w:rsidR="008B67C3" w:rsidRPr="00D51AB6">
          <w:rPr>
            <w:rStyle w:val="Hyperlink"/>
            <w:rFonts w:ascii="Arial" w:hAnsi="Arial" w:cs="Arial"/>
            <w:color w:val="000000" w:themeColor="text1"/>
            <w:sz w:val="20"/>
            <w:szCs w:val="20"/>
            <w:u w:val="none"/>
            <w:lang w:val="id-ID"/>
          </w:rPr>
          <w:t>https://www.researchgate.net/publication/232534584</w:t>
        </w:r>
      </w:hyperlink>
      <w:r w:rsidR="008B67C3" w:rsidRPr="00D51AB6">
        <w:rPr>
          <w:rFonts w:ascii="Arial" w:hAnsi="Arial" w:cs="Arial"/>
          <w:color w:val="000000" w:themeColor="text1"/>
          <w:sz w:val="20"/>
          <w:szCs w:val="20"/>
          <w:lang w:val="id-ID"/>
        </w:rPr>
        <w:t xml:space="preserve">  </w:t>
      </w:r>
    </w:p>
    <w:p w14:paraId="163BDF6B" w14:textId="3E0846CE"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32" w:history="1">
        <w:r w:rsidR="0012445B" w:rsidRPr="00D51AB6">
          <w:rPr>
            <w:rStyle w:val="Hyperlink"/>
            <w:rFonts w:ascii="Arial" w:hAnsi="Arial" w:cs="Arial"/>
            <w:color w:val="000000" w:themeColor="text1"/>
            <w:sz w:val="20"/>
            <w:szCs w:val="20"/>
            <w:u w:val="none"/>
            <w:lang w:val="id-ID"/>
          </w:rPr>
          <w:t>Zimmerman, B. J. (2013). From cognitive modeling to self-regulation: A social cognitive career path. Educational Psychologist. 48(3), 135-147. https://doi.org/10.1080/00461520.2013.794676</w:t>
        </w:r>
      </w:hyperlink>
    </w:p>
    <w:p w14:paraId="11F6C558" w14:textId="77777777"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33" w:history="1">
        <w:r w:rsidR="0012445B" w:rsidRPr="00D51AB6">
          <w:rPr>
            <w:rFonts w:ascii="Arial" w:hAnsi="Arial" w:cs="Arial"/>
            <w:color w:val="000000" w:themeColor="text1"/>
            <w:sz w:val="20"/>
            <w:szCs w:val="20"/>
            <w:lang w:val="id-ID"/>
          </w:rPr>
          <w:t>Zimmerman, B., J. (2004). A social cognitive view of self-regulated academic learning. Journal of Educational Psychology, 4(2), 22-63. DOI: 10.1037/0022-0663.81.3.329</w:t>
        </w:r>
      </w:hyperlink>
    </w:p>
    <w:p w14:paraId="42FD8C29" w14:textId="77777777" w:rsidR="0012445B" w:rsidRPr="00D51AB6" w:rsidRDefault="00000000" w:rsidP="000815E6">
      <w:pPr>
        <w:spacing w:after="40" w:line="240" w:lineRule="auto"/>
        <w:ind w:left="851" w:hanging="851"/>
        <w:jc w:val="both"/>
        <w:rPr>
          <w:rFonts w:ascii="Arial" w:hAnsi="Arial" w:cs="Arial"/>
          <w:color w:val="000000" w:themeColor="text1"/>
          <w:sz w:val="20"/>
          <w:szCs w:val="20"/>
          <w:lang w:val="id-ID"/>
        </w:rPr>
      </w:pPr>
      <w:hyperlink r:id="rId34" w:history="1">
        <w:r w:rsidR="0012445B" w:rsidRPr="00D51AB6">
          <w:rPr>
            <w:rFonts w:ascii="Arial" w:hAnsi="Arial" w:cs="Arial"/>
            <w:color w:val="000000" w:themeColor="text1"/>
            <w:sz w:val="20"/>
            <w:szCs w:val="20"/>
            <w:lang w:val="id-ID"/>
          </w:rPr>
          <w:t>Zimmerman, B.J. (2002). Becoming a self regulated learner: An overview. Theory into Practice, 41, 64</w:t>
        </w:r>
        <w:r w:rsidR="0012445B" w:rsidRPr="00D51AB6">
          <w:rPr>
            <w:rFonts w:ascii="Cambria Math" w:hAnsi="Cambria Math" w:cs="Cambria Math"/>
            <w:color w:val="000000" w:themeColor="text1"/>
            <w:sz w:val="20"/>
            <w:szCs w:val="20"/>
            <w:lang w:val="id-ID"/>
          </w:rPr>
          <w:t>‐</w:t>
        </w:r>
        <w:r w:rsidR="0012445B" w:rsidRPr="00D51AB6">
          <w:rPr>
            <w:rFonts w:ascii="Arial" w:hAnsi="Arial" w:cs="Arial"/>
            <w:color w:val="000000" w:themeColor="text1"/>
            <w:sz w:val="20"/>
            <w:szCs w:val="20"/>
            <w:lang w:val="id-ID"/>
          </w:rPr>
          <w:t>70. DOI: 10.1207/s15430421tip4102_2</w:t>
        </w:r>
      </w:hyperlink>
      <w:r w:rsidR="0012445B" w:rsidRPr="00D51AB6">
        <w:rPr>
          <w:rFonts w:ascii="Arial" w:hAnsi="Arial" w:cs="Arial"/>
          <w:color w:val="000000" w:themeColor="text1"/>
          <w:sz w:val="20"/>
          <w:szCs w:val="20"/>
          <w:lang w:val="id-ID"/>
        </w:rPr>
        <w:t xml:space="preserve"> </w:t>
      </w:r>
    </w:p>
    <w:p w14:paraId="13F6D228" w14:textId="77777777" w:rsidR="0012445B" w:rsidRPr="00D51AB6" w:rsidRDefault="0012445B" w:rsidP="000815E6">
      <w:pPr>
        <w:spacing w:after="40" w:line="240" w:lineRule="auto"/>
        <w:ind w:left="851" w:hanging="866"/>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Zohar</w:t>
      </w:r>
      <w:r w:rsidR="008B67C3" w:rsidRPr="00D51AB6">
        <w:rPr>
          <w:rFonts w:ascii="Arial" w:hAnsi="Arial" w:cs="Arial"/>
          <w:color w:val="000000" w:themeColor="text1"/>
          <w:sz w:val="20"/>
          <w:szCs w:val="20"/>
          <w:lang w:val="id-ID"/>
        </w:rPr>
        <w:t>,</w:t>
      </w:r>
      <w:r w:rsidRPr="00D51AB6">
        <w:rPr>
          <w:rFonts w:ascii="Arial" w:hAnsi="Arial" w:cs="Arial"/>
          <w:color w:val="000000" w:themeColor="text1"/>
          <w:sz w:val="20"/>
          <w:szCs w:val="20"/>
          <w:lang w:val="id-ID"/>
        </w:rPr>
        <w:t xml:space="preserve"> D</w:t>
      </w:r>
      <w:r w:rsidR="008B67C3"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&amp; Marshall I. (2005). Spiritual Capital (Terjemahan: Helmi Mustofa). Bandung: Penerbit Mizan</w:t>
      </w:r>
      <w:r w:rsidR="008B67C3" w:rsidRPr="00D51AB6">
        <w:rPr>
          <w:rFonts w:ascii="Arial" w:hAnsi="Arial" w:cs="Arial"/>
          <w:color w:val="000000" w:themeColor="text1"/>
          <w:sz w:val="20"/>
          <w:szCs w:val="20"/>
          <w:lang w:val="id-ID"/>
        </w:rPr>
        <w:t xml:space="preserve"> </w:t>
      </w:r>
    </w:p>
    <w:p w14:paraId="7EE90ECF"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Zohar, D. &amp; Marshall. (2001). SQ: Memanfaatkan Kecerdasan Spiritual dalam Berfikir Integralistik</w:t>
      </w:r>
      <w:r w:rsidR="008B67C3"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da</w:t>
      </w:r>
      <w:r w:rsidR="008B67C3" w:rsidRPr="00D51AB6">
        <w:rPr>
          <w:rFonts w:ascii="Arial" w:hAnsi="Arial" w:cs="Arial"/>
          <w:color w:val="000000" w:themeColor="text1"/>
          <w:sz w:val="20"/>
          <w:szCs w:val="20"/>
          <w:lang w:val="id-ID"/>
        </w:rPr>
        <w:t>n</w:t>
      </w:r>
      <w:r w:rsidRPr="00D51AB6">
        <w:rPr>
          <w:rFonts w:ascii="Arial" w:hAnsi="Arial" w:cs="Arial"/>
          <w:color w:val="000000" w:themeColor="text1"/>
          <w:sz w:val="20"/>
          <w:szCs w:val="20"/>
          <w:lang w:val="id-ID"/>
        </w:rPr>
        <w:t xml:space="preserve"> Holistik</w:t>
      </w:r>
      <w:r w:rsidR="008B67C3" w:rsidRPr="00D51AB6">
        <w:rPr>
          <w:rFonts w:ascii="Arial" w:hAnsi="Arial" w:cs="Arial"/>
          <w:color w:val="000000" w:themeColor="text1"/>
          <w:sz w:val="20"/>
          <w:szCs w:val="20"/>
          <w:lang w:val="id-ID"/>
        </w:rPr>
        <w:t xml:space="preserve"> </w:t>
      </w:r>
      <w:r w:rsidRPr="00D51AB6">
        <w:rPr>
          <w:rFonts w:ascii="Arial" w:hAnsi="Arial" w:cs="Arial"/>
          <w:color w:val="000000" w:themeColor="text1"/>
          <w:sz w:val="20"/>
          <w:szCs w:val="20"/>
          <w:lang w:val="id-ID"/>
        </w:rPr>
        <w:t xml:space="preserve">Untuk Memaknai Kehidupan. </w:t>
      </w:r>
      <w:r w:rsidR="008B67C3" w:rsidRPr="00D51AB6">
        <w:rPr>
          <w:rFonts w:ascii="Arial" w:hAnsi="Arial" w:cs="Arial"/>
          <w:color w:val="000000" w:themeColor="text1"/>
          <w:sz w:val="20"/>
          <w:szCs w:val="20"/>
          <w:lang w:val="id-ID"/>
        </w:rPr>
        <w:t>T</w:t>
      </w:r>
      <w:r w:rsidRPr="00D51AB6">
        <w:rPr>
          <w:rFonts w:ascii="Arial" w:hAnsi="Arial" w:cs="Arial"/>
          <w:color w:val="000000" w:themeColor="text1"/>
          <w:sz w:val="20"/>
          <w:szCs w:val="20"/>
          <w:lang w:val="id-ID"/>
        </w:rPr>
        <w:t>erjemah</w:t>
      </w:r>
      <w:r w:rsidR="008B67C3" w:rsidRPr="00D51AB6">
        <w:rPr>
          <w:rFonts w:ascii="Arial" w:hAnsi="Arial" w:cs="Arial"/>
          <w:color w:val="000000" w:themeColor="text1"/>
          <w:sz w:val="20"/>
          <w:szCs w:val="20"/>
          <w:lang w:val="id-ID"/>
        </w:rPr>
        <w:t>. Bandung : Penerbit Mizan</w:t>
      </w:r>
    </w:p>
    <w:p w14:paraId="4DEA29F0" w14:textId="77777777" w:rsidR="0012445B" w:rsidRPr="00D51AB6" w:rsidRDefault="0012445B" w:rsidP="000815E6">
      <w:pPr>
        <w:spacing w:after="40" w:line="240" w:lineRule="auto"/>
        <w:ind w:left="851" w:hanging="851"/>
        <w:jc w:val="both"/>
        <w:rPr>
          <w:rFonts w:ascii="Arial" w:hAnsi="Arial" w:cs="Arial"/>
          <w:color w:val="000000" w:themeColor="text1"/>
          <w:sz w:val="20"/>
          <w:szCs w:val="20"/>
          <w:lang w:val="id-ID"/>
        </w:rPr>
      </w:pPr>
      <w:r w:rsidRPr="00D51AB6">
        <w:rPr>
          <w:rFonts w:ascii="Arial" w:hAnsi="Arial" w:cs="Arial"/>
          <w:color w:val="000000" w:themeColor="text1"/>
          <w:sz w:val="20"/>
          <w:szCs w:val="20"/>
          <w:lang w:val="id-ID"/>
        </w:rPr>
        <w:t>Zohar, D., Marshall, I., &amp; Marshall, I. N. (2000). SQ: Connecting with our spiritual intelligence. Bloomsbury Publishing USA.</w:t>
      </w:r>
    </w:p>
    <w:p w14:paraId="2B57B714" w14:textId="77777777" w:rsidR="00A77B3E" w:rsidRPr="00D51AB6" w:rsidRDefault="0012445B" w:rsidP="000815E6">
      <w:pPr>
        <w:spacing w:after="40" w:line="240" w:lineRule="auto"/>
        <w:ind w:left="851" w:hanging="851"/>
        <w:jc w:val="both"/>
        <w:rPr>
          <w:rFonts w:ascii="Arial" w:hAnsi="Arial" w:cs="Arial"/>
          <w:color w:val="000000" w:themeColor="text1"/>
          <w:sz w:val="20"/>
          <w:szCs w:val="20"/>
          <w:shd w:val="clear" w:color="auto" w:fill="FFFFFF"/>
          <w:lang w:val="id-ID"/>
        </w:rPr>
      </w:pPr>
      <w:r w:rsidRPr="00D51AB6">
        <w:rPr>
          <w:rStyle w:val="Emphasis"/>
          <w:rFonts w:ascii="Arial" w:hAnsi="Arial" w:cs="Arial"/>
          <w:i w:val="0"/>
          <w:iCs w:val="0"/>
          <w:color w:val="000000" w:themeColor="text1"/>
          <w:sz w:val="20"/>
          <w:szCs w:val="20"/>
          <w:shd w:val="clear" w:color="auto" w:fill="FFFFFF"/>
          <w:lang w:val="id-ID"/>
        </w:rPr>
        <w:t>Zumbrunn</w:t>
      </w:r>
      <w:r w:rsidRPr="00D51AB6">
        <w:rPr>
          <w:rFonts w:ascii="Arial" w:hAnsi="Arial" w:cs="Arial"/>
          <w:color w:val="000000" w:themeColor="text1"/>
          <w:sz w:val="20"/>
          <w:szCs w:val="20"/>
          <w:shd w:val="clear" w:color="auto" w:fill="FFFFFF"/>
          <w:lang w:val="id-ID"/>
        </w:rPr>
        <w:t>, S., </w:t>
      </w:r>
      <w:r w:rsidRPr="00D51AB6">
        <w:rPr>
          <w:rStyle w:val="Emphasis"/>
          <w:rFonts w:ascii="Arial" w:hAnsi="Arial" w:cs="Arial"/>
          <w:i w:val="0"/>
          <w:iCs w:val="0"/>
          <w:color w:val="000000" w:themeColor="text1"/>
          <w:sz w:val="20"/>
          <w:szCs w:val="20"/>
          <w:shd w:val="clear" w:color="auto" w:fill="FFFFFF"/>
          <w:lang w:val="id-ID"/>
        </w:rPr>
        <w:t>Tadlock</w:t>
      </w:r>
      <w:r w:rsidRPr="00D51AB6">
        <w:rPr>
          <w:rFonts w:ascii="Arial" w:hAnsi="Arial" w:cs="Arial"/>
          <w:color w:val="000000" w:themeColor="text1"/>
          <w:sz w:val="20"/>
          <w:szCs w:val="20"/>
          <w:shd w:val="clear" w:color="auto" w:fill="FFFFFF"/>
          <w:lang w:val="id-ID"/>
        </w:rPr>
        <w:t>, J., &amp; </w:t>
      </w:r>
      <w:r w:rsidRPr="00D51AB6">
        <w:rPr>
          <w:rStyle w:val="Emphasis"/>
          <w:rFonts w:ascii="Arial" w:hAnsi="Arial" w:cs="Arial"/>
          <w:i w:val="0"/>
          <w:iCs w:val="0"/>
          <w:color w:val="000000" w:themeColor="text1"/>
          <w:sz w:val="20"/>
          <w:szCs w:val="20"/>
          <w:shd w:val="clear" w:color="auto" w:fill="FFFFFF"/>
          <w:lang w:val="id-ID"/>
        </w:rPr>
        <w:t>Roberts</w:t>
      </w:r>
      <w:r w:rsidRPr="00D51AB6">
        <w:rPr>
          <w:rFonts w:ascii="Arial" w:hAnsi="Arial" w:cs="Arial"/>
          <w:color w:val="000000" w:themeColor="text1"/>
          <w:sz w:val="20"/>
          <w:szCs w:val="20"/>
          <w:shd w:val="clear" w:color="auto" w:fill="FFFFFF"/>
          <w:lang w:val="id-ID"/>
        </w:rPr>
        <w:t>, E. D. (</w:t>
      </w:r>
      <w:r w:rsidRPr="00D51AB6">
        <w:rPr>
          <w:rStyle w:val="Emphasis"/>
          <w:rFonts w:ascii="Arial" w:hAnsi="Arial" w:cs="Arial"/>
          <w:i w:val="0"/>
          <w:iCs w:val="0"/>
          <w:color w:val="000000" w:themeColor="text1"/>
          <w:sz w:val="20"/>
          <w:szCs w:val="20"/>
          <w:shd w:val="clear" w:color="auto" w:fill="FFFFFF"/>
          <w:lang w:val="id-ID"/>
        </w:rPr>
        <w:t>2011</w:t>
      </w:r>
      <w:r w:rsidRPr="00D51AB6">
        <w:rPr>
          <w:rFonts w:ascii="Arial" w:hAnsi="Arial" w:cs="Arial"/>
          <w:color w:val="000000" w:themeColor="text1"/>
          <w:sz w:val="20"/>
          <w:szCs w:val="20"/>
          <w:shd w:val="clear" w:color="auto" w:fill="FFFFFF"/>
          <w:lang w:val="id-ID"/>
        </w:rPr>
        <w:t>). Encouraging self-regulated learning in the classroom : a review of the literature.</w:t>
      </w:r>
    </w:p>
    <w:sectPr w:rsidR="00A77B3E" w:rsidRPr="00D51AB6" w:rsidSect="005D318F">
      <w:headerReference w:type="default" r:id="rId35"/>
      <w:footerReference w:type="default" r:id="rId36"/>
      <w:pgSz w:w="11907" w:h="16839" w:code="9"/>
      <w:pgMar w:top="1701" w:right="1701" w:bottom="1701" w:left="1701" w:header="397"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9B71F8" w14:textId="77777777" w:rsidR="00044361" w:rsidRDefault="00044361">
      <w:pPr>
        <w:spacing w:after="0" w:line="240" w:lineRule="auto"/>
      </w:pPr>
      <w:r>
        <w:separator/>
      </w:r>
    </w:p>
  </w:endnote>
  <w:endnote w:type="continuationSeparator" w:id="0">
    <w:p w14:paraId="584109C6" w14:textId="77777777" w:rsidR="00044361" w:rsidRDefault="00044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Arial">
    <w:altName w:val="Times New Roman"/>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imSun">
    <w:altName w:val="????????????????????¨¬?????????"/>
    <w:panose1 w:val="02010600030101010101"/>
    <w:charset w:val="86"/>
    <w:family w:val="auto"/>
    <w:pitch w:val="variable"/>
    <w:sig w:usb0="00000203" w:usb1="288F0000" w:usb2="00000016" w:usb3="00000000" w:csb0="00040001" w:csb1="00000000"/>
  </w:font>
  <w:font w:name="Cambria Math">
    <w:altName w:val="Palatino Linotype"/>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EAEB7" w14:textId="77777777" w:rsidR="00767D7C" w:rsidRPr="00297CA4" w:rsidRDefault="004E0D18" w:rsidP="00297CA4">
    <w:pPr>
      <w:tabs>
        <w:tab w:val="center" w:pos="4680"/>
        <w:tab w:val="right" w:pos="9360"/>
      </w:tabs>
      <w:spacing w:after="0" w:line="240" w:lineRule="auto"/>
      <w:jc w:val="center"/>
      <w:rPr>
        <w:rFonts w:ascii="Arial" w:hAnsi="Arial" w:cs="Arial"/>
        <w:sz w:val="20"/>
        <w:szCs w:val="20"/>
      </w:rPr>
    </w:pPr>
    <w:r w:rsidRPr="004E0D18">
      <w:rPr>
        <w:rFonts w:ascii="Arial" w:hAnsi="Arial" w:cs="Arial"/>
        <w:sz w:val="20"/>
        <w:szCs w:val="20"/>
        <w:lang w:val="id-ID"/>
      </w:rPr>
      <w:t xml:space="preserve">Keterkaitan Dinamika Psikologis Kecerdasan Spiritual, Kecerdasan Emosional </w:t>
    </w:r>
    <w:r w:rsidR="00990BC3">
      <w:rPr>
        <w:rFonts w:ascii="Arial" w:hAnsi="Arial" w:cs="Arial"/>
        <w:sz w:val="20"/>
        <w:szCs w:val="20"/>
      </w:rPr>
      <w:t>d</w:t>
    </w:r>
    <w:r w:rsidRPr="004E0D18">
      <w:rPr>
        <w:rFonts w:ascii="Arial" w:hAnsi="Arial" w:cs="Arial"/>
        <w:sz w:val="20"/>
        <w:szCs w:val="20"/>
        <w:lang w:val="id-ID"/>
      </w:rPr>
      <w:t xml:space="preserve">an Regulasi Diri </w:t>
    </w:r>
    <w:r w:rsidR="00990BC3">
      <w:rPr>
        <w:rFonts w:ascii="Arial" w:hAnsi="Arial" w:cs="Arial"/>
        <w:sz w:val="20"/>
        <w:szCs w:val="20"/>
      </w:rPr>
      <w:t>d</w:t>
    </w:r>
    <w:r w:rsidRPr="004E0D18">
      <w:rPr>
        <w:rFonts w:ascii="Arial" w:hAnsi="Arial" w:cs="Arial"/>
        <w:sz w:val="20"/>
        <w:szCs w:val="20"/>
        <w:lang w:val="id-ID"/>
      </w:rPr>
      <w:t>alam Belajar</w:t>
    </w:r>
    <w:r>
      <w:rPr>
        <w:rFonts w:ascii="Arial" w:hAnsi="Arial" w:cs="Arial"/>
        <w:sz w:val="20"/>
        <w:szCs w:val="20"/>
      </w:rPr>
      <w:t xml:space="preserve"> (</w:t>
    </w:r>
    <w:r w:rsidR="00297CA4">
      <w:rPr>
        <w:rFonts w:ascii="Arial" w:hAnsi="Arial" w:cs="Arial"/>
        <w:sz w:val="20"/>
        <w:szCs w:val="20"/>
      </w:rPr>
      <w:t>www.isgc.uny.ac.id)</w:t>
    </w:r>
  </w:p>
  <w:p w14:paraId="58C17354" w14:textId="77777777" w:rsidR="00767D7C" w:rsidRDefault="00767D7C">
    <w:pPr>
      <w:tabs>
        <w:tab w:val="center" w:pos="4680"/>
        <w:tab w:val="right" w:pos="9360"/>
      </w:tabs>
      <w:spacing w:after="0" w:line="240" w:lineRule="auto"/>
    </w:pPr>
  </w:p>
  <w:p w14:paraId="107236FC" w14:textId="77777777" w:rsidR="00767D7C" w:rsidRDefault="00000000">
    <w:pPr>
      <w:tabs>
        <w:tab w:val="center" w:pos="4680"/>
        <w:tab w:val="right" w:pos="9360"/>
      </w:tabs>
      <w:spacing w:after="0" w:line="240" w:lineRule="auto"/>
      <w:rPr>
        <w:rFonts w:ascii="Arial" w:hAnsi="Arial" w:cs="Arial"/>
      </w:rPr>
    </w:pPr>
    <w:r>
      <w:rPr>
        <w:noProof/>
      </w:rPr>
      <w:drawing>
        <wp:anchor distT="0" distB="0" distL="0" distR="0" simplePos="0" relativeHeight="251661312" behindDoc="0" locked="0" layoutInCell="1" allowOverlap="1" wp14:anchorId="6F9748DA" wp14:editId="19D2BDD2">
          <wp:simplePos x="0" y="0"/>
          <wp:positionH relativeFrom="margin">
            <wp:posOffset>-152400</wp:posOffset>
          </wp:positionH>
          <wp:positionV relativeFrom="paragraph">
            <wp:posOffset>160655</wp:posOffset>
          </wp:positionV>
          <wp:extent cx="5943600" cy="617855"/>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943600" cy="61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B41061" w14:textId="77777777" w:rsidR="00767D7C" w:rsidRDefault="00767D7C">
    <w:pPr>
      <w:tabs>
        <w:tab w:val="center" w:pos="4680"/>
        <w:tab w:val="right" w:pos="9360"/>
      </w:tabs>
      <w:spacing w:after="0" w:line="240" w:lineRule="auto"/>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79BD8" w14:textId="77777777" w:rsidR="00044361" w:rsidRDefault="00044361">
      <w:pPr>
        <w:spacing w:after="0" w:line="240" w:lineRule="auto"/>
      </w:pPr>
      <w:r>
        <w:separator/>
      </w:r>
    </w:p>
  </w:footnote>
  <w:footnote w:type="continuationSeparator" w:id="0">
    <w:p w14:paraId="0B880A57" w14:textId="77777777" w:rsidR="00044361" w:rsidRDefault="00044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88CC0" w14:textId="77777777" w:rsidR="00767D7C" w:rsidRDefault="00991485">
    <w:pPr>
      <w:tabs>
        <w:tab w:val="center" w:pos="4680"/>
        <w:tab w:val="right" w:pos="9360"/>
      </w:tabs>
      <w:spacing w:after="0" w:line="240" w:lineRule="auto"/>
      <w:jc w:val="center"/>
      <w:rPr>
        <w:rFonts w:ascii="Arial" w:hAnsi="Arial" w:cs="Arial"/>
        <w:b/>
        <w:bCs/>
      </w:rPr>
    </w:pPr>
    <w:r w:rsidRPr="00E22B19">
      <w:rPr>
        <w:noProof/>
      </w:rPr>
      <w:drawing>
        <wp:inline distT="0" distB="0" distL="0" distR="0" wp14:anchorId="0194E83A" wp14:editId="489D9997">
          <wp:extent cx="228600" cy="228600"/>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767D7C">
      <w:rPr>
        <w:rFonts w:ascii="Arial" w:hAnsi="Arial" w:cs="Arial"/>
        <w:b/>
        <w:bCs/>
      </w:rPr>
      <w:t xml:space="preserve">  </w:t>
    </w:r>
    <w:r w:rsidRPr="00E22B19">
      <w:rPr>
        <w:noProof/>
      </w:rPr>
      <w:drawing>
        <wp:inline distT="0" distB="0" distL="0" distR="0" wp14:anchorId="611A0940" wp14:editId="3EE1C7EC">
          <wp:extent cx="234950" cy="234950"/>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pic:spPr>
              </pic:pic>
            </a:graphicData>
          </a:graphic>
        </wp:inline>
      </w:drawing>
    </w:r>
    <w:r w:rsidR="00767D7C">
      <w:rPr>
        <w:rFonts w:ascii="Arial" w:hAnsi="Arial" w:cs="Arial"/>
        <w:b/>
        <w:bCs/>
      </w:rPr>
      <w:t xml:space="preserve">  </w:t>
    </w:r>
    <w:r w:rsidRPr="00E22B19">
      <w:rPr>
        <w:noProof/>
      </w:rPr>
      <w:drawing>
        <wp:inline distT="0" distB="0" distL="0" distR="0" wp14:anchorId="76BF833F" wp14:editId="2C1AF1E9">
          <wp:extent cx="527050" cy="234950"/>
          <wp:effectExtent l="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7050" cy="234950"/>
                  </a:xfrm>
                  <a:prstGeom prst="rect">
                    <a:avLst/>
                  </a:prstGeom>
                  <a:noFill/>
                  <a:ln>
                    <a:noFill/>
                  </a:ln>
                </pic:spPr>
              </pic:pic>
            </a:graphicData>
          </a:graphic>
        </wp:inline>
      </w:drawing>
    </w:r>
    <w:r w:rsidR="00767D7C">
      <w:rPr>
        <w:rFonts w:ascii="Arial" w:hAnsi="Arial" w:cs="Arial"/>
        <w:b/>
        <w:bCs/>
      </w:rPr>
      <w:t xml:space="preserve">  </w:t>
    </w:r>
    <w:r w:rsidRPr="00E22B19">
      <w:rPr>
        <w:noProof/>
      </w:rPr>
      <w:drawing>
        <wp:inline distT="0" distB="0" distL="0" distR="0" wp14:anchorId="20BF5263" wp14:editId="66C8522A">
          <wp:extent cx="152400" cy="20320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2400" cy="203200"/>
                  </a:xfrm>
                  <a:prstGeom prst="rect">
                    <a:avLst/>
                  </a:prstGeom>
                  <a:noFill/>
                  <a:ln>
                    <a:noFill/>
                  </a:ln>
                </pic:spPr>
              </pic:pic>
            </a:graphicData>
          </a:graphic>
        </wp:inline>
      </w:drawing>
    </w:r>
    <w:r w:rsidR="00767D7C">
      <w:rPr>
        <w:rFonts w:ascii="Arial" w:hAnsi="Arial" w:cs="Arial"/>
        <w:b/>
        <w:bCs/>
      </w:rPr>
      <w:t xml:space="preserve">   </w:t>
    </w:r>
    <w:r w:rsidRPr="00E22B19">
      <w:rPr>
        <w:noProof/>
      </w:rPr>
      <w:drawing>
        <wp:inline distT="0" distB="0" distL="0" distR="0" wp14:anchorId="2E0509EC" wp14:editId="125A7575">
          <wp:extent cx="342900" cy="228600"/>
          <wp:effectExtent l="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00767D7C">
      <w:rPr>
        <w:rFonts w:ascii="Arial" w:hAnsi="Arial" w:cs="Arial"/>
        <w:b/>
        <w:bCs/>
      </w:rPr>
      <w:t xml:space="preserve">  </w:t>
    </w:r>
    <w:r w:rsidRPr="00E22B19">
      <w:rPr>
        <w:noProof/>
      </w:rPr>
      <w:drawing>
        <wp:inline distT="0" distB="0" distL="0" distR="0" wp14:anchorId="3358D15C" wp14:editId="716497AD">
          <wp:extent cx="927100" cy="215900"/>
          <wp:effectExtent l="0" t="0" r="0"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7100" cy="215900"/>
                  </a:xfrm>
                  <a:prstGeom prst="rect">
                    <a:avLst/>
                  </a:prstGeom>
                  <a:noFill/>
                  <a:ln>
                    <a:noFill/>
                  </a:ln>
                </pic:spPr>
              </pic:pic>
            </a:graphicData>
          </a:graphic>
        </wp:inline>
      </w:drawing>
    </w:r>
  </w:p>
  <w:p w14:paraId="1F5C76CC" w14:textId="77777777" w:rsidR="00767D7C" w:rsidRDefault="00767D7C">
    <w:pPr>
      <w:tabs>
        <w:tab w:val="center" w:pos="4680"/>
        <w:tab w:val="right" w:pos="9360"/>
      </w:tabs>
      <w:spacing w:after="0" w:line="240" w:lineRule="auto"/>
      <w:jc w:val="center"/>
      <w:rPr>
        <w:rFonts w:ascii="Arial" w:hAnsi="Arial" w:cs="Arial"/>
        <w:b/>
        <w:bCs/>
        <w:sz w:val="18"/>
        <w:szCs w:val="18"/>
      </w:rPr>
    </w:pPr>
  </w:p>
  <w:p w14:paraId="394629CE" w14:textId="77777777" w:rsidR="00767D7C" w:rsidRDefault="00767D7C">
    <w:pPr>
      <w:tabs>
        <w:tab w:val="center" w:pos="4680"/>
        <w:tab w:val="right" w:pos="9360"/>
      </w:tabs>
      <w:spacing w:after="0" w:line="240" w:lineRule="auto"/>
      <w:jc w:val="center"/>
      <w:rPr>
        <w:rFonts w:ascii="Arial" w:hAnsi="Arial" w:cs="Arial"/>
        <w:b/>
        <w:bCs/>
      </w:rPr>
    </w:pPr>
    <w:r>
      <w:rPr>
        <w:rFonts w:ascii="Arial" w:hAnsi="Arial" w:cs="Arial"/>
        <w:b/>
        <w:bCs/>
      </w:rPr>
      <w:t>KONVENSI NASIONAL BIMBINGAN DAN KONSELING XXII</w:t>
    </w:r>
  </w:p>
  <w:p w14:paraId="53BE986E" w14:textId="77777777" w:rsidR="00767D7C" w:rsidRDefault="00767D7C">
    <w:pPr>
      <w:tabs>
        <w:tab w:val="center" w:pos="4680"/>
        <w:tab w:val="right" w:pos="9360"/>
      </w:tabs>
      <w:spacing w:after="0" w:line="240" w:lineRule="auto"/>
      <w:jc w:val="center"/>
      <w:rPr>
        <w:rFonts w:ascii="Arial" w:hAnsi="Arial" w:cs="Arial"/>
        <w:b/>
        <w:bCs/>
      </w:rPr>
    </w:pPr>
    <w:r>
      <w:rPr>
        <w:rFonts w:ascii="Arial" w:hAnsi="Arial" w:cs="Arial"/>
        <w:b/>
        <w:bCs/>
      </w:rPr>
      <w:t>3</w:t>
    </w:r>
    <w:r>
      <w:rPr>
        <w:rFonts w:ascii="Arial" w:hAnsi="Arial" w:cs="Arial"/>
        <w:b/>
        <w:bCs/>
        <w:vertAlign w:val="superscript"/>
      </w:rPr>
      <w:t>rd</w:t>
    </w:r>
    <w:r>
      <w:rPr>
        <w:rFonts w:ascii="Arial" w:hAnsi="Arial" w:cs="Arial"/>
        <w:b/>
        <w:bCs/>
      </w:rPr>
      <w:t xml:space="preserve"> INTERNATIONAL SEMINAR ON GUIDANCE AND COUNSELING (ISGC)</w:t>
    </w:r>
  </w:p>
  <w:p w14:paraId="51EA9092" w14:textId="77777777" w:rsidR="00767D7C" w:rsidRDefault="00767D7C">
    <w:pPr>
      <w:tabs>
        <w:tab w:val="center" w:pos="4680"/>
        <w:tab w:val="right" w:pos="9360"/>
      </w:tabs>
      <w:spacing w:after="120" w:line="240" w:lineRule="auto"/>
      <w:jc w:val="center"/>
      <w:rPr>
        <w:rFonts w:ascii="Arial" w:hAnsi="Arial" w:cs="Arial"/>
        <w:b/>
        <w:bCs/>
      </w:rPr>
    </w:pPr>
    <w:r>
      <w:rPr>
        <w:rFonts w:ascii="Arial" w:hAnsi="Arial" w:cs="Arial"/>
        <w:b/>
        <w:bCs/>
      </w:rPr>
      <w:t>KONGRES XIV ASOSIASI BIMBINGAN DAN KONSELING INDONESIA</w:t>
    </w:r>
  </w:p>
  <w:p w14:paraId="2EB91E5C" w14:textId="77777777" w:rsidR="00767D7C" w:rsidRDefault="00767D7C">
    <w:pPr>
      <w:tabs>
        <w:tab w:val="center" w:pos="4680"/>
        <w:tab w:val="right" w:pos="9360"/>
      </w:tabs>
      <w:spacing w:after="0" w:line="240" w:lineRule="auto"/>
      <w:jc w:val="center"/>
      <w:rPr>
        <w:rFonts w:ascii="Arial" w:hAnsi="Arial" w:cs="Arial"/>
      </w:rPr>
    </w:pPr>
    <w:r>
      <w:rPr>
        <w:rFonts w:ascii="Arial" w:hAnsi="Arial" w:cs="Arial"/>
      </w:rPr>
      <w:t xml:space="preserve"> “</w:t>
    </w:r>
    <w:r>
      <w:rPr>
        <w:rFonts w:ascii="Arial" w:hAnsi="Arial" w:cs="Arial"/>
        <w:sz w:val="18"/>
        <w:szCs w:val="18"/>
      </w:rPr>
      <w:t>REVITALIZING THE ROLE OF GUIDANCE AND COUNSELING IN NATION BUILDING”</w:t>
    </w:r>
  </w:p>
  <w:p w14:paraId="0ECE89CA" w14:textId="77777777" w:rsidR="00767D7C" w:rsidRDefault="00000000">
    <w:pPr>
      <w:tabs>
        <w:tab w:val="center" w:pos="4680"/>
        <w:tab w:val="right" w:pos="9360"/>
      </w:tabs>
      <w:spacing w:after="0" w:line="240" w:lineRule="auto"/>
      <w:jc w:val="center"/>
      <w:rPr>
        <w:rFonts w:ascii="Arial" w:hAnsi="Arial" w:cs="Arial"/>
      </w:rPr>
    </w:pPr>
    <w:r>
      <w:rPr>
        <w:noProof/>
      </w:rPr>
      <w:drawing>
        <wp:anchor distT="0" distB="0" distL="114300" distR="114300" simplePos="0" relativeHeight="251659264" behindDoc="0" locked="0" layoutInCell="1" allowOverlap="1" wp14:anchorId="3B1BBF36" wp14:editId="32833BBB">
          <wp:simplePos x="0" y="0"/>
          <wp:positionH relativeFrom="margin">
            <wp:posOffset>-127000</wp:posOffset>
          </wp:positionH>
          <wp:positionV relativeFrom="paragraph">
            <wp:posOffset>25400</wp:posOffset>
          </wp:positionV>
          <wp:extent cx="5629275" cy="25400"/>
          <wp:effectExtent l="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629275" cy="25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decimal"/>
      <w:lvlText w:val="%1."/>
      <w:lvlJc w:val="left"/>
      <w:pPr>
        <w:tabs>
          <w:tab w:val="num" w:pos="360"/>
        </w:tabs>
        <w:ind w:left="720" w:hanging="360"/>
      </w:pPr>
      <w:rPr>
        <w:rFonts w:cs="Times New Roman"/>
      </w:rPr>
    </w:lvl>
    <w:lvl w:ilvl="1">
      <w:start w:val="1"/>
      <w:numFmt w:val="lowerLetter"/>
      <w:lvlText w:val="%2."/>
      <w:lvlJc w:val="left"/>
      <w:pPr>
        <w:tabs>
          <w:tab w:val="num" w:pos="1080"/>
        </w:tabs>
        <w:ind w:left="1440" w:hanging="360"/>
      </w:pPr>
      <w:rPr>
        <w:rFonts w:cs="Times New Roman"/>
      </w:rPr>
    </w:lvl>
    <w:lvl w:ilvl="2">
      <w:start w:val="1"/>
      <w:numFmt w:val="lowerRoman"/>
      <w:lvlText w:val="%3."/>
      <w:lvlJc w:val="right"/>
      <w:pPr>
        <w:tabs>
          <w:tab w:val="num" w:pos="1980"/>
        </w:tabs>
        <w:ind w:left="2160" w:hanging="180"/>
      </w:pPr>
      <w:rPr>
        <w:rFonts w:cs="Times New Roman"/>
      </w:rPr>
    </w:lvl>
    <w:lvl w:ilvl="3">
      <w:start w:val="1"/>
      <w:numFmt w:val="decimal"/>
      <w:lvlText w:val="%4."/>
      <w:lvlJc w:val="left"/>
      <w:pPr>
        <w:tabs>
          <w:tab w:val="num" w:pos="2520"/>
        </w:tabs>
        <w:ind w:left="2880" w:hanging="360"/>
      </w:pPr>
      <w:rPr>
        <w:rFonts w:cs="Times New Roman"/>
      </w:rPr>
    </w:lvl>
    <w:lvl w:ilvl="4">
      <w:start w:val="1"/>
      <w:numFmt w:val="lowerLetter"/>
      <w:lvlText w:val="%5."/>
      <w:lvlJc w:val="left"/>
      <w:pPr>
        <w:tabs>
          <w:tab w:val="num" w:pos="3240"/>
        </w:tabs>
        <w:ind w:left="3600" w:hanging="360"/>
      </w:pPr>
      <w:rPr>
        <w:rFonts w:cs="Times New Roman"/>
      </w:rPr>
    </w:lvl>
    <w:lvl w:ilvl="5">
      <w:start w:val="1"/>
      <w:numFmt w:val="lowerRoman"/>
      <w:lvlText w:val="%6."/>
      <w:lvlJc w:val="right"/>
      <w:pPr>
        <w:tabs>
          <w:tab w:val="num" w:pos="4140"/>
        </w:tabs>
        <w:ind w:left="4320" w:hanging="180"/>
      </w:pPr>
      <w:rPr>
        <w:rFonts w:cs="Times New Roman"/>
      </w:rPr>
    </w:lvl>
    <w:lvl w:ilvl="6">
      <w:start w:val="1"/>
      <w:numFmt w:val="decimal"/>
      <w:lvlText w:val="%7."/>
      <w:lvlJc w:val="left"/>
      <w:pPr>
        <w:tabs>
          <w:tab w:val="num" w:pos="4680"/>
        </w:tabs>
        <w:ind w:left="5040" w:hanging="360"/>
      </w:pPr>
      <w:rPr>
        <w:rFonts w:cs="Times New Roman"/>
      </w:rPr>
    </w:lvl>
    <w:lvl w:ilvl="7">
      <w:start w:val="1"/>
      <w:numFmt w:val="lowerLetter"/>
      <w:lvlText w:val="%8."/>
      <w:lvlJc w:val="left"/>
      <w:pPr>
        <w:tabs>
          <w:tab w:val="num" w:pos="5400"/>
        </w:tabs>
        <w:ind w:left="5760" w:hanging="360"/>
      </w:pPr>
      <w:rPr>
        <w:rFonts w:cs="Times New Roman"/>
      </w:rPr>
    </w:lvl>
    <w:lvl w:ilvl="8">
      <w:start w:val="1"/>
      <w:numFmt w:val="lowerRoman"/>
      <w:lvlText w:val="%9."/>
      <w:lvlJc w:val="right"/>
      <w:pPr>
        <w:tabs>
          <w:tab w:val="num" w:pos="6300"/>
        </w:tabs>
        <w:ind w:left="6480" w:hanging="180"/>
      </w:pPr>
      <w:rPr>
        <w:rFonts w:cs="Times New Roman"/>
      </w:rPr>
    </w:lvl>
  </w:abstractNum>
  <w:abstractNum w:abstractNumId="1" w15:restartNumberingAfterBreak="0">
    <w:nsid w:val="25514A56"/>
    <w:multiLevelType w:val="hybridMultilevel"/>
    <w:tmpl w:val="FFFFFFFF"/>
    <w:lvl w:ilvl="0" w:tplc="04210015">
      <w:start w:val="1"/>
      <w:numFmt w:val="upp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F8929888">
      <w:start w:val="1"/>
      <w:numFmt w:val="decimal"/>
      <w:lvlText w:val="%4."/>
      <w:lvlJc w:val="left"/>
      <w:pPr>
        <w:ind w:left="360" w:hanging="360"/>
      </w:pPr>
      <w:rPr>
        <w:rFonts w:cs="Times New Roman"/>
        <w:i w:val="0"/>
        <w:sz w:val="24"/>
        <w:szCs w:val="24"/>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 w15:restartNumberingAfterBreak="0">
    <w:nsid w:val="27966196"/>
    <w:multiLevelType w:val="hybridMultilevel"/>
    <w:tmpl w:val="FFFFFFFF"/>
    <w:lvl w:ilvl="0" w:tplc="04210019">
      <w:start w:val="1"/>
      <w:numFmt w:val="lowerLetter"/>
      <w:lvlText w:val="%1."/>
      <w:lvlJc w:val="left"/>
      <w:pPr>
        <w:ind w:left="643" w:hanging="360"/>
      </w:pPr>
      <w:rPr>
        <w:rFonts w:cs="Times New Roman"/>
      </w:rPr>
    </w:lvl>
    <w:lvl w:ilvl="1" w:tplc="04210019" w:tentative="1">
      <w:start w:val="1"/>
      <w:numFmt w:val="lowerLetter"/>
      <w:lvlText w:val="%2."/>
      <w:lvlJc w:val="left"/>
      <w:pPr>
        <w:ind w:left="1363" w:hanging="360"/>
      </w:pPr>
      <w:rPr>
        <w:rFonts w:cs="Times New Roman"/>
      </w:rPr>
    </w:lvl>
    <w:lvl w:ilvl="2" w:tplc="0421001B" w:tentative="1">
      <w:start w:val="1"/>
      <w:numFmt w:val="lowerRoman"/>
      <w:lvlText w:val="%3."/>
      <w:lvlJc w:val="right"/>
      <w:pPr>
        <w:ind w:left="2083" w:hanging="180"/>
      </w:pPr>
      <w:rPr>
        <w:rFonts w:cs="Times New Roman"/>
      </w:rPr>
    </w:lvl>
    <w:lvl w:ilvl="3" w:tplc="0421000F" w:tentative="1">
      <w:start w:val="1"/>
      <w:numFmt w:val="decimal"/>
      <w:lvlText w:val="%4."/>
      <w:lvlJc w:val="left"/>
      <w:pPr>
        <w:ind w:left="2803" w:hanging="360"/>
      </w:pPr>
      <w:rPr>
        <w:rFonts w:cs="Times New Roman"/>
      </w:rPr>
    </w:lvl>
    <w:lvl w:ilvl="4" w:tplc="04210019" w:tentative="1">
      <w:start w:val="1"/>
      <w:numFmt w:val="lowerLetter"/>
      <w:lvlText w:val="%5."/>
      <w:lvlJc w:val="left"/>
      <w:pPr>
        <w:ind w:left="3523" w:hanging="360"/>
      </w:pPr>
      <w:rPr>
        <w:rFonts w:cs="Times New Roman"/>
      </w:rPr>
    </w:lvl>
    <w:lvl w:ilvl="5" w:tplc="0421001B" w:tentative="1">
      <w:start w:val="1"/>
      <w:numFmt w:val="lowerRoman"/>
      <w:lvlText w:val="%6."/>
      <w:lvlJc w:val="right"/>
      <w:pPr>
        <w:ind w:left="4243" w:hanging="180"/>
      </w:pPr>
      <w:rPr>
        <w:rFonts w:cs="Times New Roman"/>
      </w:rPr>
    </w:lvl>
    <w:lvl w:ilvl="6" w:tplc="0421000F" w:tentative="1">
      <w:start w:val="1"/>
      <w:numFmt w:val="decimal"/>
      <w:lvlText w:val="%7."/>
      <w:lvlJc w:val="left"/>
      <w:pPr>
        <w:ind w:left="4963" w:hanging="360"/>
      </w:pPr>
      <w:rPr>
        <w:rFonts w:cs="Times New Roman"/>
      </w:rPr>
    </w:lvl>
    <w:lvl w:ilvl="7" w:tplc="04210019" w:tentative="1">
      <w:start w:val="1"/>
      <w:numFmt w:val="lowerLetter"/>
      <w:lvlText w:val="%8."/>
      <w:lvlJc w:val="left"/>
      <w:pPr>
        <w:ind w:left="5683" w:hanging="360"/>
      </w:pPr>
      <w:rPr>
        <w:rFonts w:cs="Times New Roman"/>
      </w:rPr>
    </w:lvl>
    <w:lvl w:ilvl="8" w:tplc="0421001B" w:tentative="1">
      <w:start w:val="1"/>
      <w:numFmt w:val="lowerRoman"/>
      <w:lvlText w:val="%9."/>
      <w:lvlJc w:val="right"/>
      <w:pPr>
        <w:ind w:left="6403" w:hanging="180"/>
      </w:pPr>
      <w:rPr>
        <w:rFonts w:cs="Times New Roman"/>
      </w:rPr>
    </w:lvl>
  </w:abstractNum>
  <w:abstractNum w:abstractNumId="3" w15:restartNumberingAfterBreak="0">
    <w:nsid w:val="44181D14"/>
    <w:multiLevelType w:val="hybridMultilevel"/>
    <w:tmpl w:val="FFFFFFFF"/>
    <w:lvl w:ilvl="0" w:tplc="04210019">
      <w:start w:val="1"/>
      <w:numFmt w:val="lowerLetter"/>
      <w:lvlText w:val="%1."/>
      <w:lvlJc w:val="left"/>
      <w:pPr>
        <w:ind w:left="900" w:hanging="360"/>
      </w:pPr>
      <w:rPr>
        <w:rFonts w:cs="Times New Roman"/>
      </w:rPr>
    </w:lvl>
    <w:lvl w:ilvl="1" w:tplc="04210019" w:tentative="1">
      <w:start w:val="1"/>
      <w:numFmt w:val="lowerLetter"/>
      <w:lvlText w:val="%2."/>
      <w:lvlJc w:val="left"/>
      <w:pPr>
        <w:ind w:left="1620" w:hanging="360"/>
      </w:pPr>
      <w:rPr>
        <w:rFonts w:cs="Times New Roman"/>
      </w:rPr>
    </w:lvl>
    <w:lvl w:ilvl="2" w:tplc="0421001B" w:tentative="1">
      <w:start w:val="1"/>
      <w:numFmt w:val="lowerRoman"/>
      <w:lvlText w:val="%3."/>
      <w:lvlJc w:val="right"/>
      <w:pPr>
        <w:ind w:left="2340" w:hanging="180"/>
      </w:pPr>
      <w:rPr>
        <w:rFonts w:cs="Times New Roman"/>
      </w:rPr>
    </w:lvl>
    <w:lvl w:ilvl="3" w:tplc="0421000F" w:tentative="1">
      <w:start w:val="1"/>
      <w:numFmt w:val="decimal"/>
      <w:lvlText w:val="%4."/>
      <w:lvlJc w:val="left"/>
      <w:pPr>
        <w:ind w:left="3060" w:hanging="360"/>
      </w:pPr>
      <w:rPr>
        <w:rFonts w:cs="Times New Roman"/>
      </w:rPr>
    </w:lvl>
    <w:lvl w:ilvl="4" w:tplc="04210019" w:tentative="1">
      <w:start w:val="1"/>
      <w:numFmt w:val="lowerLetter"/>
      <w:lvlText w:val="%5."/>
      <w:lvlJc w:val="left"/>
      <w:pPr>
        <w:ind w:left="3780" w:hanging="360"/>
      </w:pPr>
      <w:rPr>
        <w:rFonts w:cs="Times New Roman"/>
      </w:rPr>
    </w:lvl>
    <w:lvl w:ilvl="5" w:tplc="0421001B" w:tentative="1">
      <w:start w:val="1"/>
      <w:numFmt w:val="lowerRoman"/>
      <w:lvlText w:val="%6."/>
      <w:lvlJc w:val="right"/>
      <w:pPr>
        <w:ind w:left="4500" w:hanging="180"/>
      </w:pPr>
      <w:rPr>
        <w:rFonts w:cs="Times New Roman"/>
      </w:rPr>
    </w:lvl>
    <w:lvl w:ilvl="6" w:tplc="0421000F" w:tentative="1">
      <w:start w:val="1"/>
      <w:numFmt w:val="decimal"/>
      <w:lvlText w:val="%7."/>
      <w:lvlJc w:val="left"/>
      <w:pPr>
        <w:ind w:left="5220" w:hanging="360"/>
      </w:pPr>
      <w:rPr>
        <w:rFonts w:cs="Times New Roman"/>
      </w:rPr>
    </w:lvl>
    <w:lvl w:ilvl="7" w:tplc="04210019" w:tentative="1">
      <w:start w:val="1"/>
      <w:numFmt w:val="lowerLetter"/>
      <w:lvlText w:val="%8."/>
      <w:lvlJc w:val="left"/>
      <w:pPr>
        <w:ind w:left="5940" w:hanging="360"/>
      </w:pPr>
      <w:rPr>
        <w:rFonts w:cs="Times New Roman"/>
      </w:rPr>
    </w:lvl>
    <w:lvl w:ilvl="8" w:tplc="0421001B" w:tentative="1">
      <w:start w:val="1"/>
      <w:numFmt w:val="lowerRoman"/>
      <w:lvlText w:val="%9."/>
      <w:lvlJc w:val="right"/>
      <w:pPr>
        <w:ind w:left="6660" w:hanging="180"/>
      </w:pPr>
      <w:rPr>
        <w:rFonts w:cs="Times New Roman"/>
      </w:rPr>
    </w:lvl>
  </w:abstractNum>
  <w:abstractNum w:abstractNumId="4" w15:restartNumberingAfterBreak="0">
    <w:nsid w:val="48D3122E"/>
    <w:multiLevelType w:val="hybridMultilevel"/>
    <w:tmpl w:val="FFFFFFFF"/>
    <w:lvl w:ilvl="0" w:tplc="04210019">
      <w:start w:val="1"/>
      <w:numFmt w:val="lowerLetter"/>
      <w:lvlText w:val="%1."/>
      <w:lvlJc w:val="left"/>
      <w:pPr>
        <w:ind w:left="643" w:hanging="360"/>
      </w:pPr>
      <w:rPr>
        <w:rFonts w:cs="Times New Roman"/>
      </w:rPr>
    </w:lvl>
    <w:lvl w:ilvl="1" w:tplc="04210019" w:tentative="1">
      <w:start w:val="1"/>
      <w:numFmt w:val="lowerLetter"/>
      <w:lvlText w:val="%2."/>
      <w:lvlJc w:val="left"/>
      <w:pPr>
        <w:ind w:left="1363" w:hanging="360"/>
      </w:pPr>
      <w:rPr>
        <w:rFonts w:cs="Times New Roman"/>
      </w:rPr>
    </w:lvl>
    <w:lvl w:ilvl="2" w:tplc="0421001B" w:tentative="1">
      <w:start w:val="1"/>
      <w:numFmt w:val="lowerRoman"/>
      <w:lvlText w:val="%3."/>
      <w:lvlJc w:val="right"/>
      <w:pPr>
        <w:ind w:left="2083" w:hanging="180"/>
      </w:pPr>
      <w:rPr>
        <w:rFonts w:cs="Times New Roman"/>
      </w:rPr>
    </w:lvl>
    <w:lvl w:ilvl="3" w:tplc="0421000F" w:tentative="1">
      <w:start w:val="1"/>
      <w:numFmt w:val="decimal"/>
      <w:lvlText w:val="%4."/>
      <w:lvlJc w:val="left"/>
      <w:pPr>
        <w:ind w:left="2803" w:hanging="360"/>
      </w:pPr>
      <w:rPr>
        <w:rFonts w:cs="Times New Roman"/>
      </w:rPr>
    </w:lvl>
    <w:lvl w:ilvl="4" w:tplc="04210019" w:tentative="1">
      <w:start w:val="1"/>
      <w:numFmt w:val="lowerLetter"/>
      <w:lvlText w:val="%5."/>
      <w:lvlJc w:val="left"/>
      <w:pPr>
        <w:ind w:left="3523" w:hanging="360"/>
      </w:pPr>
      <w:rPr>
        <w:rFonts w:cs="Times New Roman"/>
      </w:rPr>
    </w:lvl>
    <w:lvl w:ilvl="5" w:tplc="0421001B" w:tentative="1">
      <w:start w:val="1"/>
      <w:numFmt w:val="lowerRoman"/>
      <w:lvlText w:val="%6."/>
      <w:lvlJc w:val="right"/>
      <w:pPr>
        <w:ind w:left="4243" w:hanging="180"/>
      </w:pPr>
      <w:rPr>
        <w:rFonts w:cs="Times New Roman"/>
      </w:rPr>
    </w:lvl>
    <w:lvl w:ilvl="6" w:tplc="0421000F" w:tentative="1">
      <w:start w:val="1"/>
      <w:numFmt w:val="decimal"/>
      <w:lvlText w:val="%7."/>
      <w:lvlJc w:val="left"/>
      <w:pPr>
        <w:ind w:left="4963" w:hanging="360"/>
      </w:pPr>
      <w:rPr>
        <w:rFonts w:cs="Times New Roman"/>
      </w:rPr>
    </w:lvl>
    <w:lvl w:ilvl="7" w:tplc="04210019" w:tentative="1">
      <w:start w:val="1"/>
      <w:numFmt w:val="lowerLetter"/>
      <w:lvlText w:val="%8."/>
      <w:lvlJc w:val="left"/>
      <w:pPr>
        <w:ind w:left="5683" w:hanging="360"/>
      </w:pPr>
      <w:rPr>
        <w:rFonts w:cs="Times New Roman"/>
      </w:rPr>
    </w:lvl>
    <w:lvl w:ilvl="8" w:tplc="0421001B" w:tentative="1">
      <w:start w:val="1"/>
      <w:numFmt w:val="lowerRoman"/>
      <w:lvlText w:val="%9."/>
      <w:lvlJc w:val="right"/>
      <w:pPr>
        <w:ind w:left="6403" w:hanging="180"/>
      </w:pPr>
      <w:rPr>
        <w:rFonts w:cs="Times New Roman"/>
      </w:rPr>
    </w:lvl>
  </w:abstractNum>
  <w:abstractNum w:abstractNumId="5" w15:restartNumberingAfterBreak="0">
    <w:nsid w:val="4C517207"/>
    <w:multiLevelType w:val="hybridMultilevel"/>
    <w:tmpl w:val="FFFFFFFF"/>
    <w:lvl w:ilvl="0" w:tplc="7818A6C0">
      <w:start w:val="1"/>
      <w:numFmt w:val="decimal"/>
      <w:lvlText w:val="%1."/>
      <w:lvlJc w:val="left"/>
      <w:pPr>
        <w:ind w:left="360" w:hanging="360"/>
      </w:pPr>
      <w:rPr>
        <w:rFonts w:ascii="Arial" w:eastAsia="Times New Roman" w:hAnsi="Arial" w:cs="Arial"/>
        <w:b w:val="0"/>
        <w:i w:val="0"/>
      </w:rPr>
    </w:lvl>
    <w:lvl w:ilvl="1" w:tplc="04210019" w:tentative="1">
      <w:start w:val="1"/>
      <w:numFmt w:val="lowerLetter"/>
      <w:lvlText w:val="%2."/>
      <w:lvlJc w:val="left"/>
      <w:pPr>
        <w:ind w:left="1080" w:hanging="360"/>
      </w:pPr>
      <w:rPr>
        <w:rFonts w:cs="Times New Roman"/>
      </w:rPr>
    </w:lvl>
    <w:lvl w:ilvl="2" w:tplc="0421001B" w:tentative="1">
      <w:start w:val="1"/>
      <w:numFmt w:val="lowerRoman"/>
      <w:lvlText w:val="%3."/>
      <w:lvlJc w:val="right"/>
      <w:pPr>
        <w:ind w:left="1800" w:hanging="180"/>
      </w:pPr>
      <w:rPr>
        <w:rFonts w:cs="Times New Roman"/>
      </w:rPr>
    </w:lvl>
    <w:lvl w:ilvl="3" w:tplc="0421000F">
      <w:start w:val="1"/>
      <w:numFmt w:val="decimal"/>
      <w:lvlText w:val="%4."/>
      <w:lvlJc w:val="left"/>
      <w:pPr>
        <w:ind w:left="2520" w:hanging="360"/>
      </w:pPr>
      <w:rPr>
        <w:rFonts w:cs="Times New Roman"/>
      </w:rPr>
    </w:lvl>
    <w:lvl w:ilvl="4" w:tplc="04210019" w:tentative="1">
      <w:start w:val="1"/>
      <w:numFmt w:val="lowerLetter"/>
      <w:lvlText w:val="%5."/>
      <w:lvlJc w:val="left"/>
      <w:pPr>
        <w:ind w:left="3240" w:hanging="360"/>
      </w:pPr>
      <w:rPr>
        <w:rFonts w:cs="Times New Roman"/>
      </w:rPr>
    </w:lvl>
    <w:lvl w:ilvl="5" w:tplc="0421001B" w:tentative="1">
      <w:start w:val="1"/>
      <w:numFmt w:val="lowerRoman"/>
      <w:lvlText w:val="%6."/>
      <w:lvlJc w:val="right"/>
      <w:pPr>
        <w:ind w:left="3960" w:hanging="180"/>
      </w:pPr>
      <w:rPr>
        <w:rFonts w:cs="Times New Roman"/>
      </w:rPr>
    </w:lvl>
    <w:lvl w:ilvl="6" w:tplc="0421000F" w:tentative="1">
      <w:start w:val="1"/>
      <w:numFmt w:val="decimal"/>
      <w:lvlText w:val="%7."/>
      <w:lvlJc w:val="left"/>
      <w:pPr>
        <w:ind w:left="4680" w:hanging="360"/>
      </w:pPr>
      <w:rPr>
        <w:rFonts w:cs="Times New Roman"/>
      </w:rPr>
    </w:lvl>
    <w:lvl w:ilvl="7" w:tplc="04210019" w:tentative="1">
      <w:start w:val="1"/>
      <w:numFmt w:val="lowerLetter"/>
      <w:lvlText w:val="%8."/>
      <w:lvlJc w:val="left"/>
      <w:pPr>
        <w:ind w:left="5400" w:hanging="360"/>
      </w:pPr>
      <w:rPr>
        <w:rFonts w:cs="Times New Roman"/>
      </w:rPr>
    </w:lvl>
    <w:lvl w:ilvl="8" w:tplc="0421001B" w:tentative="1">
      <w:start w:val="1"/>
      <w:numFmt w:val="lowerRoman"/>
      <w:lvlText w:val="%9."/>
      <w:lvlJc w:val="right"/>
      <w:pPr>
        <w:ind w:left="6120" w:hanging="180"/>
      </w:pPr>
      <w:rPr>
        <w:rFonts w:cs="Times New Roman"/>
      </w:rPr>
    </w:lvl>
  </w:abstractNum>
  <w:abstractNum w:abstractNumId="6" w15:restartNumberingAfterBreak="0">
    <w:nsid w:val="637B42C2"/>
    <w:multiLevelType w:val="hybridMultilevel"/>
    <w:tmpl w:val="FFFFFFFF"/>
    <w:lvl w:ilvl="0" w:tplc="04210015">
      <w:start w:val="1"/>
      <w:numFmt w:val="upperLetter"/>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 w15:restartNumberingAfterBreak="0">
    <w:nsid w:val="6B6E261A"/>
    <w:multiLevelType w:val="hybridMultilevel"/>
    <w:tmpl w:val="FFFFFFFF"/>
    <w:lvl w:ilvl="0" w:tplc="04210019">
      <w:start w:val="1"/>
      <w:numFmt w:val="lowerLetter"/>
      <w:lvlText w:val="%1."/>
      <w:lvlJc w:val="left"/>
      <w:pPr>
        <w:ind w:left="810" w:hanging="360"/>
      </w:pPr>
      <w:rPr>
        <w:rFonts w:cs="Times New Roman"/>
      </w:rPr>
    </w:lvl>
    <w:lvl w:ilvl="1" w:tplc="04210019" w:tentative="1">
      <w:start w:val="1"/>
      <w:numFmt w:val="lowerLetter"/>
      <w:lvlText w:val="%2."/>
      <w:lvlJc w:val="left"/>
      <w:pPr>
        <w:ind w:left="1530" w:hanging="360"/>
      </w:pPr>
      <w:rPr>
        <w:rFonts w:cs="Times New Roman"/>
      </w:rPr>
    </w:lvl>
    <w:lvl w:ilvl="2" w:tplc="0421001B" w:tentative="1">
      <w:start w:val="1"/>
      <w:numFmt w:val="lowerRoman"/>
      <w:lvlText w:val="%3."/>
      <w:lvlJc w:val="right"/>
      <w:pPr>
        <w:ind w:left="2250" w:hanging="180"/>
      </w:pPr>
      <w:rPr>
        <w:rFonts w:cs="Times New Roman"/>
      </w:rPr>
    </w:lvl>
    <w:lvl w:ilvl="3" w:tplc="0421000F" w:tentative="1">
      <w:start w:val="1"/>
      <w:numFmt w:val="decimal"/>
      <w:lvlText w:val="%4."/>
      <w:lvlJc w:val="left"/>
      <w:pPr>
        <w:ind w:left="2970" w:hanging="360"/>
      </w:pPr>
      <w:rPr>
        <w:rFonts w:cs="Times New Roman"/>
      </w:rPr>
    </w:lvl>
    <w:lvl w:ilvl="4" w:tplc="04210019" w:tentative="1">
      <w:start w:val="1"/>
      <w:numFmt w:val="lowerLetter"/>
      <w:lvlText w:val="%5."/>
      <w:lvlJc w:val="left"/>
      <w:pPr>
        <w:ind w:left="3690" w:hanging="360"/>
      </w:pPr>
      <w:rPr>
        <w:rFonts w:cs="Times New Roman"/>
      </w:rPr>
    </w:lvl>
    <w:lvl w:ilvl="5" w:tplc="0421001B" w:tentative="1">
      <w:start w:val="1"/>
      <w:numFmt w:val="lowerRoman"/>
      <w:lvlText w:val="%6."/>
      <w:lvlJc w:val="right"/>
      <w:pPr>
        <w:ind w:left="4410" w:hanging="180"/>
      </w:pPr>
      <w:rPr>
        <w:rFonts w:cs="Times New Roman"/>
      </w:rPr>
    </w:lvl>
    <w:lvl w:ilvl="6" w:tplc="0421000F" w:tentative="1">
      <w:start w:val="1"/>
      <w:numFmt w:val="decimal"/>
      <w:lvlText w:val="%7."/>
      <w:lvlJc w:val="left"/>
      <w:pPr>
        <w:ind w:left="5130" w:hanging="360"/>
      </w:pPr>
      <w:rPr>
        <w:rFonts w:cs="Times New Roman"/>
      </w:rPr>
    </w:lvl>
    <w:lvl w:ilvl="7" w:tplc="04210019" w:tentative="1">
      <w:start w:val="1"/>
      <w:numFmt w:val="lowerLetter"/>
      <w:lvlText w:val="%8."/>
      <w:lvlJc w:val="left"/>
      <w:pPr>
        <w:ind w:left="5850" w:hanging="360"/>
      </w:pPr>
      <w:rPr>
        <w:rFonts w:cs="Times New Roman"/>
      </w:rPr>
    </w:lvl>
    <w:lvl w:ilvl="8" w:tplc="0421001B" w:tentative="1">
      <w:start w:val="1"/>
      <w:numFmt w:val="lowerRoman"/>
      <w:lvlText w:val="%9."/>
      <w:lvlJc w:val="right"/>
      <w:pPr>
        <w:ind w:left="6570" w:hanging="180"/>
      </w:pPr>
      <w:rPr>
        <w:rFonts w:cs="Times New Roman"/>
      </w:rPr>
    </w:lvl>
  </w:abstractNum>
  <w:abstractNum w:abstractNumId="8" w15:restartNumberingAfterBreak="0">
    <w:nsid w:val="6D257217"/>
    <w:multiLevelType w:val="hybridMultilevel"/>
    <w:tmpl w:val="FFFFFFFF"/>
    <w:lvl w:ilvl="0" w:tplc="04210019">
      <w:start w:val="1"/>
      <w:numFmt w:val="lowerLetter"/>
      <w:lvlText w:val="%1."/>
      <w:lvlJc w:val="left"/>
      <w:pPr>
        <w:ind w:left="927" w:hanging="360"/>
      </w:pPr>
      <w:rPr>
        <w:rFonts w:cs="Times New Roman" w:hint="default"/>
      </w:rPr>
    </w:lvl>
    <w:lvl w:ilvl="1" w:tplc="04210019" w:tentative="1">
      <w:start w:val="1"/>
      <w:numFmt w:val="lowerLetter"/>
      <w:lvlText w:val="%2."/>
      <w:lvlJc w:val="left"/>
      <w:pPr>
        <w:ind w:left="1647" w:hanging="360"/>
      </w:pPr>
      <w:rPr>
        <w:rFonts w:cs="Times New Roman"/>
      </w:rPr>
    </w:lvl>
    <w:lvl w:ilvl="2" w:tplc="0421001B" w:tentative="1">
      <w:start w:val="1"/>
      <w:numFmt w:val="lowerRoman"/>
      <w:lvlText w:val="%3."/>
      <w:lvlJc w:val="right"/>
      <w:pPr>
        <w:ind w:left="2367" w:hanging="180"/>
      </w:pPr>
      <w:rPr>
        <w:rFonts w:cs="Times New Roman"/>
      </w:rPr>
    </w:lvl>
    <w:lvl w:ilvl="3" w:tplc="0421000F" w:tentative="1">
      <w:start w:val="1"/>
      <w:numFmt w:val="decimal"/>
      <w:lvlText w:val="%4."/>
      <w:lvlJc w:val="left"/>
      <w:pPr>
        <w:ind w:left="3087" w:hanging="360"/>
      </w:pPr>
      <w:rPr>
        <w:rFonts w:cs="Times New Roman"/>
      </w:rPr>
    </w:lvl>
    <w:lvl w:ilvl="4" w:tplc="04210019" w:tentative="1">
      <w:start w:val="1"/>
      <w:numFmt w:val="lowerLetter"/>
      <w:lvlText w:val="%5."/>
      <w:lvlJc w:val="left"/>
      <w:pPr>
        <w:ind w:left="3807" w:hanging="360"/>
      </w:pPr>
      <w:rPr>
        <w:rFonts w:cs="Times New Roman"/>
      </w:rPr>
    </w:lvl>
    <w:lvl w:ilvl="5" w:tplc="0421001B" w:tentative="1">
      <w:start w:val="1"/>
      <w:numFmt w:val="lowerRoman"/>
      <w:lvlText w:val="%6."/>
      <w:lvlJc w:val="right"/>
      <w:pPr>
        <w:ind w:left="4527" w:hanging="180"/>
      </w:pPr>
      <w:rPr>
        <w:rFonts w:cs="Times New Roman"/>
      </w:rPr>
    </w:lvl>
    <w:lvl w:ilvl="6" w:tplc="0421000F" w:tentative="1">
      <w:start w:val="1"/>
      <w:numFmt w:val="decimal"/>
      <w:lvlText w:val="%7."/>
      <w:lvlJc w:val="left"/>
      <w:pPr>
        <w:ind w:left="5247" w:hanging="360"/>
      </w:pPr>
      <w:rPr>
        <w:rFonts w:cs="Times New Roman"/>
      </w:rPr>
    </w:lvl>
    <w:lvl w:ilvl="7" w:tplc="04210019" w:tentative="1">
      <w:start w:val="1"/>
      <w:numFmt w:val="lowerLetter"/>
      <w:lvlText w:val="%8."/>
      <w:lvlJc w:val="left"/>
      <w:pPr>
        <w:ind w:left="5967" w:hanging="360"/>
      </w:pPr>
      <w:rPr>
        <w:rFonts w:cs="Times New Roman"/>
      </w:rPr>
    </w:lvl>
    <w:lvl w:ilvl="8" w:tplc="0421001B" w:tentative="1">
      <w:start w:val="1"/>
      <w:numFmt w:val="lowerRoman"/>
      <w:lvlText w:val="%9."/>
      <w:lvlJc w:val="right"/>
      <w:pPr>
        <w:ind w:left="6687" w:hanging="180"/>
      </w:pPr>
      <w:rPr>
        <w:rFonts w:cs="Times New Roman"/>
      </w:rPr>
    </w:lvl>
  </w:abstractNum>
  <w:abstractNum w:abstractNumId="9" w15:restartNumberingAfterBreak="0">
    <w:nsid w:val="6F210CE8"/>
    <w:multiLevelType w:val="hybridMultilevel"/>
    <w:tmpl w:val="FFFFFFFF"/>
    <w:lvl w:ilvl="0" w:tplc="04210019">
      <w:start w:val="1"/>
      <w:numFmt w:val="lowerLetter"/>
      <w:lvlText w:val="%1."/>
      <w:lvlJc w:val="left"/>
      <w:pPr>
        <w:ind w:left="900" w:hanging="360"/>
      </w:pPr>
      <w:rPr>
        <w:rFonts w:cs="Times New Roman" w:hint="default"/>
      </w:rPr>
    </w:lvl>
    <w:lvl w:ilvl="1" w:tplc="04210019" w:tentative="1">
      <w:start w:val="1"/>
      <w:numFmt w:val="lowerLetter"/>
      <w:lvlText w:val="%2."/>
      <w:lvlJc w:val="left"/>
      <w:pPr>
        <w:ind w:left="1620" w:hanging="360"/>
      </w:pPr>
      <w:rPr>
        <w:rFonts w:cs="Times New Roman"/>
      </w:rPr>
    </w:lvl>
    <w:lvl w:ilvl="2" w:tplc="0421001B" w:tentative="1">
      <w:start w:val="1"/>
      <w:numFmt w:val="lowerRoman"/>
      <w:lvlText w:val="%3."/>
      <w:lvlJc w:val="right"/>
      <w:pPr>
        <w:ind w:left="2340" w:hanging="180"/>
      </w:pPr>
      <w:rPr>
        <w:rFonts w:cs="Times New Roman"/>
      </w:rPr>
    </w:lvl>
    <w:lvl w:ilvl="3" w:tplc="0421000F" w:tentative="1">
      <w:start w:val="1"/>
      <w:numFmt w:val="decimal"/>
      <w:lvlText w:val="%4."/>
      <w:lvlJc w:val="left"/>
      <w:pPr>
        <w:ind w:left="3060" w:hanging="360"/>
      </w:pPr>
      <w:rPr>
        <w:rFonts w:cs="Times New Roman"/>
      </w:rPr>
    </w:lvl>
    <w:lvl w:ilvl="4" w:tplc="04210019" w:tentative="1">
      <w:start w:val="1"/>
      <w:numFmt w:val="lowerLetter"/>
      <w:lvlText w:val="%5."/>
      <w:lvlJc w:val="left"/>
      <w:pPr>
        <w:ind w:left="3780" w:hanging="360"/>
      </w:pPr>
      <w:rPr>
        <w:rFonts w:cs="Times New Roman"/>
      </w:rPr>
    </w:lvl>
    <w:lvl w:ilvl="5" w:tplc="0421001B" w:tentative="1">
      <w:start w:val="1"/>
      <w:numFmt w:val="lowerRoman"/>
      <w:lvlText w:val="%6."/>
      <w:lvlJc w:val="right"/>
      <w:pPr>
        <w:ind w:left="4500" w:hanging="180"/>
      </w:pPr>
      <w:rPr>
        <w:rFonts w:cs="Times New Roman"/>
      </w:rPr>
    </w:lvl>
    <w:lvl w:ilvl="6" w:tplc="0421000F" w:tentative="1">
      <w:start w:val="1"/>
      <w:numFmt w:val="decimal"/>
      <w:lvlText w:val="%7."/>
      <w:lvlJc w:val="left"/>
      <w:pPr>
        <w:ind w:left="5220" w:hanging="360"/>
      </w:pPr>
      <w:rPr>
        <w:rFonts w:cs="Times New Roman"/>
      </w:rPr>
    </w:lvl>
    <w:lvl w:ilvl="7" w:tplc="04210019" w:tentative="1">
      <w:start w:val="1"/>
      <w:numFmt w:val="lowerLetter"/>
      <w:lvlText w:val="%8."/>
      <w:lvlJc w:val="left"/>
      <w:pPr>
        <w:ind w:left="5940" w:hanging="360"/>
      </w:pPr>
      <w:rPr>
        <w:rFonts w:cs="Times New Roman"/>
      </w:rPr>
    </w:lvl>
    <w:lvl w:ilvl="8" w:tplc="0421001B" w:tentative="1">
      <w:start w:val="1"/>
      <w:numFmt w:val="lowerRoman"/>
      <w:lvlText w:val="%9."/>
      <w:lvlJc w:val="right"/>
      <w:pPr>
        <w:ind w:left="6660" w:hanging="180"/>
      </w:pPr>
      <w:rPr>
        <w:rFonts w:cs="Times New Roman"/>
      </w:rPr>
    </w:lvl>
  </w:abstractNum>
  <w:abstractNum w:abstractNumId="10" w15:restartNumberingAfterBreak="0">
    <w:nsid w:val="70AB2958"/>
    <w:multiLevelType w:val="hybridMultilevel"/>
    <w:tmpl w:val="FFFFFFFF"/>
    <w:lvl w:ilvl="0" w:tplc="FACC0AF4">
      <w:start w:val="1"/>
      <w:numFmt w:val="decimal"/>
      <w:lvlText w:val="%1."/>
      <w:lvlJc w:val="left"/>
      <w:pPr>
        <w:ind w:left="1003" w:hanging="360"/>
      </w:pPr>
      <w:rPr>
        <w:rFonts w:cs="Times New Roman" w:hint="default"/>
      </w:rPr>
    </w:lvl>
    <w:lvl w:ilvl="1" w:tplc="04210019" w:tentative="1">
      <w:start w:val="1"/>
      <w:numFmt w:val="lowerLetter"/>
      <w:lvlText w:val="%2."/>
      <w:lvlJc w:val="left"/>
      <w:pPr>
        <w:ind w:left="1723" w:hanging="360"/>
      </w:pPr>
      <w:rPr>
        <w:rFonts w:cs="Times New Roman"/>
      </w:rPr>
    </w:lvl>
    <w:lvl w:ilvl="2" w:tplc="0421001B" w:tentative="1">
      <w:start w:val="1"/>
      <w:numFmt w:val="lowerRoman"/>
      <w:lvlText w:val="%3."/>
      <w:lvlJc w:val="right"/>
      <w:pPr>
        <w:ind w:left="2443" w:hanging="180"/>
      </w:pPr>
      <w:rPr>
        <w:rFonts w:cs="Times New Roman"/>
      </w:rPr>
    </w:lvl>
    <w:lvl w:ilvl="3" w:tplc="0421000F" w:tentative="1">
      <w:start w:val="1"/>
      <w:numFmt w:val="decimal"/>
      <w:lvlText w:val="%4."/>
      <w:lvlJc w:val="left"/>
      <w:pPr>
        <w:ind w:left="3163" w:hanging="360"/>
      </w:pPr>
      <w:rPr>
        <w:rFonts w:cs="Times New Roman"/>
      </w:rPr>
    </w:lvl>
    <w:lvl w:ilvl="4" w:tplc="04210019" w:tentative="1">
      <w:start w:val="1"/>
      <w:numFmt w:val="lowerLetter"/>
      <w:lvlText w:val="%5."/>
      <w:lvlJc w:val="left"/>
      <w:pPr>
        <w:ind w:left="3883" w:hanging="360"/>
      </w:pPr>
      <w:rPr>
        <w:rFonts w:cs="Times New Roman"/>
      </w:rPr>
    </w:lvl>
    <w:lvl w:ilvl="5" w:tplc="0421001B" w:tentative="1">
      <w:start w:val="1"/>
      <w:numFmt w:val="lowerRoman"/>
      <w:lvlText w:val="%6."/>
      <w:lvlJc w:val="right"/>
      <w:pPr>
        <w:ind w:left="4603" w:hanging="180"/>
      </w:pPr>
      <w:rPr>
        <w:rFonts w:cs="Times New Roman"/>
      </w:rPr>
    </w:lvl>
    <w:lvl w:ilvl="6" w:tplc="0421000F" w:tentative="1">
      <w:start w:val="1"/>
      <w:numFmt w:val="decimal"/>
      <w:lvlText w:val="%7."/>
      <w:lvlJc w:val="left"/>
      <w:pPr>
        <w:ind w:left="5323" w:hanging="360"/>
      </w:pPr>
      <w:rPr>
        <w:rFonts w:cs="Times New Roman"/>
      </w:rPr>
    </w:lvl>
    <w:lvl w:ilvl="7" w:tplc="04210019" w:tentative="1">
      <w:start w:val="1"/>
      <w:numFmt w:val="lowerLetter"/>
      <w:lvlText w:val="%8."/>
      <w:lvlJc w:val="left"/>
      <w:pPr>
        <w:ind w:left="6043" w:hanging="360"/>
      </w:pPr>
      <w:rPr>
        <w:rFonts w:cs="Times New Roman"/>
      </w:rPr>
    </w:lvl>
    <w:lvl w:ilvl="8" w:tplc="0421001B" w:tentative="1">
      <w:start w:val="1"/>
      <w:numFmt w:val="lowerRoman"/>
      <w:lvlText w:val="%9."/>
      <w:lvlJc w:val="right"/>
      <w:pPr>
        <w:ind w:left="6763" w:hanging="180"/>
      </w:pPr>
      <w:rPr>
        <w:rFonts w:cs="Times New Roman"/>
      </w:rPr>
    </w:lvl>
  </w:abstractNum>
  <w:abstractNum w:abstractNumId="11" w15:restartNumberingAfterBreak="0">
    <w:nsid w:val="71290EDE"/>
    <w:multiLevelType w:val="hybridMultilevel"/>
    <w:tmpl w:val="FFFFFFFF"/>
    <w:lvl w:ilvl="0" w:tplc="6FB6F45E">
      <w:start w:val="1"/>
      <w:numFmt w:val="lowerLetter"/>
      <w:lvlText w:val="%1."/>
      <w:lvlJc w:val="left"/>
      <w:pPr>
        <w:ind w:left="643" w:hanging="360"/>
      </w:pPr>
      <w:rPr>
        <w:rFonts w:cs="Times New Roman" w:hint="default"/>
      </w:rPr>
    </w:lvl>
    <w:lvl w:ilvl="1" w:tplc="BB204FA6">
      <w:start w:val="1"/>
      <w:numFmt w:val="decimal"/>
      <w:lvlText w:val="%2."/>
      <w:lvlJc w:val="left"/>
      <w:pPr>
        <w:ind w:left="360" w:hanging="360"/>
      </w:pPr>
      <w:rPr>
        <w:rFonts w:cs="Times New Roman" w:hint="default"/>
        <w:b w:val="0"/>
        <w:i w:val="0"/>
      </w:rPr>
    </w:lvl>
    <w:lvl w:ilvl="2" w:tplc="0421001B" w:tentative="1">
      <w:start w:val="1"/>
      <w:numFmt w:val="lowerRoman"/>
      <w:lvlText w:val="%3."/>
      <w:lvlJc w:val="right"/>
      <w:pPr>
        <w:ind w:left="2083" w:hanging="180"/>
      </w:pPr>
      <w:rPr>
        <w:rFonts w:cs="Times New Roman"/>
      </w:rPr>
    </w:lvl>
    <w:lvl w:ilvl="3" w:tplc="C5746A2A">
      <w:start w:val="1"/>
      <w:numFmt w:val="decimal"/>
      <w:lvlText w:val="%4."/>
      <w:lvlJc w:val="left"/>
      <w:pPr>
        <w:ind w:left="360" w:hanging="360"/>
      </w:pPr>
      <w:rPr>
        <w:rFonts w:cs="Times New Roman"/>
        <w:b/>
        <w:i w:val="0"/>
      </w:rPr>
    </w:lvl>
    <w:lvl w:ilvl="4" w:tplc="04210019">
      <w:start w:val="1"/>
      <w:numFmt w:val="lowerLetter"/>
      <w:lvlText w:val="%5."/>
      <w:lvlJc w:val="left"/>
      <w:pPr>
        <w:ind w:left="3523" w:hanging="360"/>
      </w:pPr>
      <w:rPr>
        <w:rFonts w:cs="Times New Roman"/>
      </w:rPr>
    </w:lvl>
    <w:lvl w:ilvl="5" w:tplc="0421001B" w:tentative="1">
      <w:start w:val="1"/>
      <w:numFmt w:val="lowerRoman"/>
      <w:lvlText w:val="%6."/>
      <w:lvlJc w:val="right"/>
      <w:pPr>
        <w:ind w:left="4243" w:hanging="180"/>
      </w:pPr>
      <w:rPr>
        <w:rFonts w:cs="Times New Roman"/>
      </w:rPr>
    </w:lvl>
    <w:lvl w:ilvl="6" w:tplc="0421000F" w:tentative="1">
      <w:start w:val="1"/>
      <w:numFmt w:val="decimal"/>
      <w:lvlText w:val="%7."/>
      <w:lvlJc w:val="left"/>
      <w:pPr>
        <w:ind w:left="4963" w:hanging="360"/>
      </w:pPr>
      <w:rPr>
        <w:rFonts w:cs="Times New Roman"/>
      </w:rPr>
    </w:lvl>
    <w:lvl w:ilvl="7" w:tplc="04210019" w:tentative="1">
      <w:start w:val="1"/>
      <w:numFmt w:val="lowerLetter"/>
      <w:lvlText w:val="%8."/>
      <w:lvlJc w:val="left"/>
      <w:pPr>
        <w:ind w:left="5683" w:hanging="360"/>
      </w:pPr>
      <w:rPr>
        <w:rFonts w:cs="Times New Roman"/>
      </w:rPr>
    </w:lvl>
    <w:lvl w:ilvl="8" w:tplc="0421001B" w:tentative="1">
      <w:start w:val="1"/>
      <w:numFmt w:val="lowerRoman"/>
      <w:lvlText w:val="%9."/>
      <w:lvlJc w:val="right"/>
      <w:pPr>
        <w:ind w:left="6403" w:hanging="180"/>
      </w:pPr>
      <w:rPr>
        <w:rFonts w:cs="Times New Roman"/>
      </w:rPr>
    </w:lvl>
  </w:abstractNum>
  <w:abstractNum w:abstractNumId="12" w15:restartNumberingAfterBreak="0">
    <w:nsid w:val="7A473DA4"/>
    <w:multiLevelType w:val="hybridMultilevel"/>
    <w:tmpl w:val="FFFFFFFF"/>
    <w:lvl w:ilvl="0" w:tplc="0421000F">
      <w:start w:val="1"/>
      <w:numFmt w:val="decimal"/>
      <w:lvlText w:val="%1."/>
      <w:lvlJc w:val="left"/>
      <w:pPr>
        <w:ind w:left="360" w:hanging="360"/>
      </w:pPr>
      <w:rPr>
        <w:rFonts w:cs="Times New Roman"/>
        <w:i w:val="0"/>
      </w:rPr>
    </w:lvl>
    <w:lvl w:ilvl="1" w:tplc="04210019" w:tentative="1">
      <w:start w:val="1"/>
      <w:numFmt w:val="lowerLetter"/>
      <w:lvlText w:val="%2."/>
      <w:lvlJc w:val="left"/>
      <w:pPr>
        <w:ind w:left="1890" w:hanging="360"/>
      </w:pPr>
      <w:rPr>
        <w:rFonts w:cs="Times New Roman"/>
      </w:rPr>
    </w:lvl>
    <w:lvl w:ilvl="2" w:tplc="0421001B" w:tentative="1">
      <w:start w:val="1"/>
      <w:numFmt w:val="lowerRoman"/>
      <w:lvlText w:val="%3."/>
      <w:lvlJc w:val="right"/>
      <w:pPr>
        <w:ind w:left="2610" w:hanging="180"/>
      </w:pPr>
      <w:rPr>
        <w:rFonts w:cs="Times New Roman"/>
      </w:rPr>
    </w:lvl>
    <w:lvl w:ilvl="3" w:tplc="0421000F" w:tentative="1">
      <w:start w:val="1"/>
      <w:numFmt w:val="decimal"/>
      <w:lvlText w:val="%4."/>
      <w:lvlJc w:val="left"/>
      <w:pPr>
        <w:ind w:left="3330" w:hanging="360"/>
      </w:pPr>
      <w:rPr>
        <w:rFonts w:cs="Times New Roman"/>
      </w:rPr>
    </w:lvl>
    <w:lvl w:ilvl="4" w:tplc="04210019" w:tentative="1">
      <w:start w:val="1"/>
      <w:numFmt w:val="lowerLetter"/>
      <w:lvlText w:val="%5."/>
      <w:lvlJc w:val="left"/>
      <w:pPr>
        <w:ind w:left="4050" w:hanging="360"/>
      </w:pPr>
      <w:rPr>
        <w:rFonts w:cs="Times New Roman"/>
      </w:rPr>
    </w:lvl>
    <w:lvl w:ilvl="5" w:tplc="0421001B" w:tentative="1">
      <w:start w:val="1"/>
      <w:numFmt w:val="lowerRoman"/>
      <w:lvlText w:val="%6."/>
      <w:lvlJc w:val="right"/>
      <w:pPr>
        <w:ind w:left="4770" w:hanging="180"/>
      </w:pPr>
      <w:rPr>
        <w:rFonts w:cs="Times New Roman"/>
      </w:rPr>
    </w:lvl>
    <w:lvl w:ilvl="6" w:tplc="0421000F" w:tentative="1">
      <w:start w:val="1"/>
      <w:numFmt w:val="decimal"/>
      <w:lvlText w:val="%7."/>
      <w:lvlJc w:val="left"/>
      <w:pPr>
        <w:ind w:left="5490" w:hanging="360"/>
      </w:pPr>
      <w:rPr>
        <w:rFonts w:cs="Times New Roman"/>
      </w:rPr>
    </w:lvl>
    <w:lvl w:ilvl="7" w:tplc="04210019" w:tentative="1">
      <w:start w:val="1"/>
      <w:numFmt w:val="lowerLetter"/>
      <w:lvlText w:val="%8."/>
      <w:lvlJc w:val="left"/>
      <w:pPr>
        <w:ind w:left="6210" w:hanging="360"/>
      </w:pPr>
      <w:rPr>
        <w:rFonts w:cs="Times New Roman"/>
      </w:rPr>
    </w:lvl>
    <w:lvl w:ilvl="8" w:tplc="0421001B" w:tentative="1">
      <w:start w:val="1"/>
      <w:numFmt w:val="lowerRoman"/>
      <w:lvlText w:val="%9."/>
      <w:lvlJc w:val="right"/>
      <w:pPr>
        <w:ind w:left="6930" w:hanging="180"/>
      </w:pPr>
      <w:rPr>
        <w:rFonts w:cs="Times New Roman"/>
      </w:rPr>
    </w:lvl>
  </w:abstractNum>
  <w:num w:numId="1" w16cid:durableId="1430737336">
    <w:abstractNumId w:val="0"/>
  </w:num>
  <w:num w:numId="2" w16cid:durableId="891886274">
    <w:abstractNumId w:val="3"/>
  </w:num>
  <w:num w:numId="3" w16cid:durableId="679543973">
    <w:abstractNumId w:val="8"/>
  </w:num>
  <w:num w:numId="4" w16cid:durableId="1757287008">
    <w:abstractNumId w:val="2"/>
  </w:num>
  <w:num w:numId="5" w16cid:durableId="232661918">
    <w:abstractNumId w:val="11"/>
  </w:num>
  <w:num w:numId="6" w16cid:durableId="317535691">
    <w:abstractNumId w:val="12"/>
  </w:num>
  <w:num w:numId="7" w16cid:durableId="1594701795">
    <w:abstractNumId w:val="4"/>
  </w:num>
  <w:num w:numId="8" w16cid:durableId="1170684122">
    <w:abstractNumId w:val="7"/>
  </w:num>
  <w:num w:numId="9" w16cid:durableId="801772708">
    <w:abstractNumId w:val="9"/>
  </w:num>
  <w:num w:numId="10" w16cid:durableId="2115469295">
    <w:abstractNumId w:val="5"/>
  </w:num>
  <w:num w:numId="11" w16cid:durableId="1481385030">
    <w:abstractNumId w:val="10"/>
  </w:num>
  <w:num w:numId="12" w16cid:durableId="1230773728">
    <w:abstractNumId w:val="1"/>
  </w:num>
  <w:num w:numId="13" w16cid:durableId="16021101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30D"/>
    <w:rsid w:val="00007B22"/>
    <w:rsid w:val="0002730E"/>
    <w:rsid w:val="00027E15"/>
    <w:rsid w:val="00027E5F"/>
    <w:rsid w:val="00030750"/>
    <w:rsid w:val="000312E2"/>
    <w:rsid w:val="00043BF9"/>
    <w:rsid w:val="00044361"/>
    <w:rsid w:val="00046FA2"/>
    <w:rsid w:val="00051047"/>
    <w:rsid w:val="00060554"/>
    <w:rsid w:val="00062614"/>
    <w:rsid w:val="00073B2D"/>
    <w:rsid w:val="000815E6"/>
    <w:rsid w:val="0008182C"/>
    <w:rsid w:val="00091BFD"/>
    <w:rsid w:val="00097F9A"/>
    <w:rsid w:val="000A15AF"/>
    <w:rsid w:val="000B14BC"/>
    <w:rsid w:val="000C1168"/>
    <w:rsid w:val="000D3C57"/>
    <w:rsid w:val="000E7E99"/>
    <w:rsid w:val="000F2926"/>
    <w:rsid w:val="00115036"/>
    <w:rsid w:val="0012445B"/>
    <w:rsid w:val="00132B37"/>
    <w:rsid w:val="001350E1"/>
    <w:rsid w:val="0014150C"/>
    <w:rsid w:val="00143239"/>
    <w:rsid w:val="00146C50"/>
    <w:rsid w:val="0016504F"/>
    <w:rsid w:val="0016765D"/>
    <w:rsid w:val="00171FE6"/>
    <w:rsid w:val="00177B03"/>
    <w:rsid w:val="00184D4D"/>
    <w:rsid w:val="0018538B"/>
    <w:rsid w:val="0019203F"/>
    <w:rsid w:val="001921FF"/>
    <w:rsid w:val="001C0AB3"/>
    <w:rsid w:val="001C35C0"/>
    <w:rsid w:val="001C7717"/>
    <w:rsid w:val="001E1B0E"/>
    <w:rsid w:val="001F5080"/>
    <w:rsid w:val="002045DA"/>
    <w:rsid w:val="00214839"/>
    <w:rsid w:val="00224D5A"/>
    <w:rsid w:val="00240DE1"/>
    <w:rsid w:val="00247A65"/>
    <w:rsid w:val="00265108"/>
    <w:rsid w:val="0026599D"/>
    <w:rsid w:val="00293BD9"/>
    <w:rsid w:val="00297CA4"/>
    <w:rsid w:val="002A76B4"/>
    <w:rsid w:val="002C03FC"/>
    <w:rsid w:val="002C09AE"/>
    <w:rsid w:val="002C48A1"/>
    <w:rsid w:val="002D2F4E"/>
    <w:rsid w:val="002E1A15"/>
    <w:rsid w:val="002E77AB"/>
    <w:rsid w:val="002F090D"/>
    <w:rsid w:val="002F17A8"/>
    <w:rsid w:val="002F1EC3"/>
    <w:rsid w:val="002F6BB8"/>
    <w:rsid w:val="0030149B"/>
    <w:rsid w:val="00331698"/>
    <w:rsid w:val="003376A9"/>
    <w:rsid w:val="00340065"/>
    <w:rsid w:val="00340767"/>
    <w:rsid w:val="00340932"/>
    <w:rsid w:val="00374E62"/>
    <w:rsid w:val="0037595E"/>
    <w:rsid w:val="00380714"/>
    <w:rsid w:val="003936C5"/>
    <w:rsid w:val="00393FD9"/>
    <w:rsid w:val="00394ADB"/>
    <w:rsid w:val="003A0EEA"/>
    <w:rsid w:val="003A23E8"/>
    <w:rsid w:val="003D4A48"/>
    <w:rsid w:val="003D55E0"/>
    <w:rsid w:val="003D6B15"/>
    <w:rsid w:val="003E1B39"/>
    <w:rsid w:val="003E5B8C"/>
    <w:rsid w:val="00410966"/>
    <w:rsid w:val="00420AE1"/>
    <w:rsid w:val="0042637C"/>
    <w:rsid w:val="004354C3"/>
    <w:rsid w:val="00461386"/>
    <w:rsid w:val="004647F0"/>
    <w:rsid w:val="004676C5"/>
    <w:rsid w:val="0047631F"/>
    <w:rsid w:val="0049107E"/>
    <w:rsid w:val="004B3EB0"/>
    <w:rsid w:val="004B6DC6"/>
    <w:rsid w:val="004D03F0"/>
    <w:rsid w:val="004D4D91"/>
    <w:rsid w:val="004E0D18"/>
    <w:rsid w:val="004E15CE"/>
    <w:rsid w:val="004F32D3"/>
    <w:rsid w:val="004F4175"/>
    <w:rsid w:val="0053374B"/>
    <w:rsid w:val="00540536"/>
    <w:rsid w:val="005454DD"/>
    <w:rsid w:val="00545F4D"/>
    <w:rsid w:val="00596BAD"/>
    <w:rsid w:val="005A01E2"/>
    <w:rsid w:val="005A13C5"/>
    <w:rsid w:val="005B00FB"/>
    <w:rsid w:val="005C3A70"/>
    <w:rsid w:val="005C5FDE"/>
    <w:rsid w:val="005D318F"/>
    <w:rsid w:val="005E2D5F"/>
    <w:rsid w:val="005E36D7"/>
    <w:rsid w:val="005E653E"/>
    <w:rsid w:val="005E663B"/>
    <w:rsid w:val="005F0FDB"/>
    <w:rsid w:val="0061023B"/>
    <w:rsid w:val="00612DEA"/>
    <w:rsid w:val="00625E87"/>
    <w:rsid w:val="00627206"/>
    <w:rsid w:val="00630FE9"/>
    <w:rsid w:val="006347E4"/>
    <w:rsid w:val="00645697"/>
    <w:rsid w:val="006474FB"/>
    <w:rsid w:val="006477B7"/>
    <w:rsid w:val="006624B9"/>
    <w:rsid w:val="006675C2"/>
    <w:rsid w:val="00683A7A"/>
    <w:rsid w:val="00684BE8"/>
    <w:rsid w:val="006878CB"/>
    <w:rsid w:val="00692922"/>
    <w:rsid w:val="006A348B"/>
    <w:rsid w:val="006A5B38"/>
    <w:rsid w:val="006B0812"/>
    <w:rsid w:val="006C17E5"/>
    <w:rsid w:val="006E450F"/>
    <w:rsid w:val="006E64C2"/>
    <w:rsid w:val="007024DD"/>
    <w:rsid w:val="007032CA"/>
    <w:rsid w:val="00715C55"/>
    <w:rsid w:val="00724A7D"/>
    <w:rsid w:val="00731E7B"/>
    <w:rsid w:val="007320E0"/>
    <w:rsid w:val="00741AF3"/>
    <w:rsid w:val="007433F3"/>
    <w:rsid w:val="0075046B"/>
    <w:rsid w:val="00761003"/>
    <w:rsid w:val="00767D7C"/>
    <w:rsid w:val="00774C61"/>
    <w:rsid w:val="00776629"/>
    <w:rsid w:val="00783145"/>
    <w:rsid w:val="007927D5"/>
    <w:rsid w:val="007A1F56"/>
    <w:rsid w:val="007E2962"/>
    <w:rsid w:val="007E4EBF"/>
    <w:rsid w:val="007E6172"/>
    <w:rsid w:val="0081582B"/>
    <w:rsid w:val="00816E65"/>
    <w:rsid w:val="008271E2"/>
    <w:rsid w:val="00827FC7"/>
    <w:rsid w:val="008428F9"/>
    <w:rsid w:val="0085294A"/>
    <w:rsid w:val="00862CA6"/>
    <w:rsid w:val="00865705"/>
    <w:rsid w:val="00873C81"/>
    <w:rsid w:val="0087681B"/>
    <w:rsid w:val="00883C8A"/>
    <w:rsid w:val="008904CD"/>
    <w:rsid w:val="00890B0D"/>
    <w:rsid w:val="008B0FCA"/>
    <w:rsid w:val="008B67C3"/>
    <w:rsid w:val="008B7B49"/>
    <w:rsid w:val="008C204A"/>
    <w:rsid w:val="008E3FA1"/>
    <w:rsid w:val="008E4423"/>
    <w:rsid w:val="008F1E1B"/>
    <w:rsid w:val="0093091B"/>
    <w:rsid w:val="0093257A"/>
    <w:rsid w:val="00940242"/>
    <w:rsid w:val="00944320"/>
    <w:rsid w:val="0094603C"/>
    <w:rsid w:val="00947ABC"/>
    <w:rsid w:val="00952A2F"/>
    <w:rsid w:val="009537B4"/>
    <w:rsid w:val="00956469"/>
    <w:rsid w:val="00956D00"/>
    <w:rsid w:val="00965B25"/>
    <w:rsid w:val="00972024"/>
    <w:rsid w:val="00975B93"/>
    <w:rsid w:val="00990BC3"/>
    <w:rsid w:val="00991485"/>
    <w:rsid w:val="009A7A47"/>
    <w:rsid w:val="009A7F7B"/>
    <w:rsid w:val="009B4A39"/>
    <w:rsid w:val="009B50F5"/>
    <w:rsid w:val="009B6B23"/>
    <w:rsid w:val="009D4099"/>
    <w:rsid w:val="009D5614"/>
    <w:rsid w:val="009D73C7"/>
    <w:rsid w:val="00A17017"/>
    <w:rsid w:val="00A207F9"/>
    <w:rsid w:val="00A31F11"/>
    <w:rsid w:val="00A33131"/>
    <w:rsid w:val="00A339F7"/>
    <w:rsid w:val="00A33BBA"/>
    <w:rsid w:val="00A41745"/>
    <w:rsid w:val="00A7120E"/>
    <w:rsid w:val="00A77B3E"/>
    <w:rsid w:val="00A90448"/>
    <w:rsid w:val="00A96DD2"/>
    <w:rsid w:val="00AA1F1F"/>
    <w:rsid w:val="00AA4380"/>
    <w:rsid w:val="00AB2247"/>
    <w:rsid w:val="00AB5DBE"/>
    <w:rsid w:val="00AC288B"/>
    <w:rsid w:val="00AC67A8"/>
    <w:rsid w:val="00AD28AA"/>
    <w:rsid w:val="00AD5188"/>
    <w:rsid w:val="00AE3797"/>
    <w:rsid w:val="00AF2079"/>
    <w:rsid w:val="00AF3F88"/>
    <w:rsid w:val="00AF56AA"/>
    <w:rsid w:val="00AF7109"/>
    <w:rsid w:val="00B444D5"/>
    <w:rsid w:val="00B50B5F"/>
    <w:rsid w:val="00B6455A"/>
    <w:rsid w:val="00B671E0"/>
    <w:rsid w:val="00B753A6"/>
    <w:rsid w:val="00B80FED"/>
    <w:rsid w:val="00B853D3"/>
    <w:rsid w:val="00B96CBB"/>
    <w:rsid w:val="00BA53A8"/>
    <w:rsid w:val="00BB52D6"/>
    <w:rsid w:val="00BC1EC4"/>
    <w:rsid w:val="00BD0133"/>
    <w:rsid w:val="00BD1EB2"/>
    <w:rsid w:val="00C0095B"/>
    <w:rsid w:val="00C02111"/>
    <w:rsid w:val="00C02DF5"/>
    <w:rsid w:val="00C038E4"/>
    <w:rsid w:val="00C47EE7"/>
    <w:rsid w:val="00C51B11"/>
    <w:rsid w:val="00C55398"/>
    <w:rsid w:val="00C638A1"/>
    <w:rsid w:val="00C63C98"/>
    <w:rsid w:val="00C77222"/>
    <w:rsid w:val="00C92942"/>
    <w:rsid w:val="00CA2A55"/>
    <w:rsid w:val="00CB709A"/>
    <w:rsid w:val="00CC0985"/>
    <w:rsid w:val="00CE54C4"/>
    <w:rsid w:val="00CE58DF"/>
    <w:rsid w:val="00CF1379"/>
    <w:rsid w:val="00D063C9"/>
    <w:rsid w:val="00D3680B"/>
    <w:rsid w:val="00D50031"/>
    <w:rsid w:val="00D51AB6"/>
    <w:rsid w:val="00D623CD"/>
    <w:rsid w:val="00D72132"/>
    <w:rsid w:val="00D732E7"/>
    <w:rsid w:val="00D87A8F"/>
    <w:rsid w:val="00D92A0F"/>
    <w:rsid w:val="00DA50B5"/>
    <w:rsid w:val="00DB0CD3"/>
    <w:rsid w:val="00DD223D"/>
    <w:rsid w:val="00DE4930"/>
    <w:rsid w:val="00DF7538"/>
    <w:rsid w:val="00DF7BB5"/>
    <w:rsid w:val="00E22B19"/>
    <w:rsid w:val="00E35552"/>
    <w:rsid w:val="00E43AA7"/>
    <w:rsid w:val="00E47699"/>
    <w:rsid w:val="00E54122"/>
    <w:rsid w:val="00E65862"/>
    <w:rsid w:val="00E860C4"/>
    <w:rsid w:val="00E86B1B"/>
    <w:rsid w:val="00EB37A5"/>
    <w:rsid w:val="00EB3A3C"/>
    <w:rsid w:val="00EC2245"/>
    <w:rsid w:val="00EC4E91"/>
    <w:rsid w:val="00ED13AD"/>
    <w:rsid w:val="00ED4573"/>
    <w:rsid w:val="00ED5EDA"/>
    <w:rsid w:val="00EE3957"/>
    <w:rsid w:val="00EF0701"/>
    <w:rsid w:val="00EF33C8"/>
    <w:rsid w:val="00F01122"/>
    <w:rsid w:val="00F11E0B"/>
    <w:rsid w:val="00F12247"/>
    <w:rsid w:val="00F579AC"/>
    <w:rsid w:val="00F65BD3"/>
    <w:rsid w:val="00F92581"/>
    <w:rsid w:val="00F9266E"/>
    <w:rsid w:val="00F92C96"/>
    <w:rsid w:val="00F9783D"/>
    <w:rsid w:val="00FC018B"/>
    <w:rsid w:val="00FC31C2"/>
    <w:rsid w:val="00FE156E"/>
    <w:rsid w:val="00FE662A"/>
    <w:rsid w:val="00FF1999"/>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A549551"/>
  <w14:defaultImageDpi w14:val="0"/>
  <w15:docId w15:val="{6B09DE9E-AFC0-4DA6-92BF-448AF54EC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footnote text" w:uiPriority="99"/>
    <w:lsdException w:name="caption" w:locked="1" w:semiHidden="1" w:unhideWhenUsed="1" w:qFormat="1"/>
    <w:lsdException w:name="Title" w:locked="1" w:qFormat="1"/>
    <w:lsdException w:name="Subtitle" w:locked="1" w:qFormat="1"/>
    <w:lsdException w:name="Strong" w:locked="1" w:qFormat="1"/>
    <w:lsdException w:name="Emphasis" w:locked="1"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libri" w:hAnsi="Calibri" w:cs="Calibri"/>
      <w:color w:val="000000"/>
    </w:rPr>
  </w:style>
  <w:style w:type="paragraph" w:styleId="Heading1">
    <w:name w:val="heading 1"/>
    <w:basedOn w:val="Normal"/>
    <w:next w:val="Normal"/>
    <w:link w:val="Heading1Char"/>
    <w:uiPriority w:val="9"/>
    <w:qFormat/>
    <w:pPr>
      <w:keepNext/>
      <w:keepLines/>
      <w:spacing w:before="480" w:after="120" w:line="240" w:lineRule="auto"/>
      <w:outlineLvl w:val="0"/>
    </w:pPr>
    <w:rPr>
      <w:b/>
      <w:bCs/>
      <w:sz w:val="48"/>
      <w:szCs w:val="48"/>
    </w:rPr>
  </w:style>
  <w:style w:type="paragraph" w:styleId="Heading2">
    <w:name w:val="heading 2"/>
    <w:basedOn w:val="Normal"/>
    <w:next w:val="Normal"/>
    <w:link w:val="Heading2Char"/>
    <w:uiPriority w:val="9"/>
    <w:qFormat/>
    <w:pPr>
      <w:keepNext/>
      <w:keepLines/>
      <w:spacing w:before="360" w:after="80" w:line="240" w:lineRule="auto"/>
      <w:outlineLvl w:val="1"/>
    </w:pPr>
    <w:rPr>
      <w:b/>
      <w:bCs/>
      <w:sz w:val="36"/>
      <w:szCs w:val="36"/>
    </w:rPr>
  </w:style>
  <w:style w:type="paragraph" w:styleId="Heading3">
    <w:name w:val="heading 3"/>
    <w:basedOn w:val="Normal"/>
    <w:next w:val="Normal"/>
    <w:link w:val="Heading3Char"/>
    <w:uiPriority w:val="9"/>
    <w:qFormat/>
    <w:pPr>
      <w:keepNext/>
      <w:keepLines/>
      <w:spacing w:before="280" w:after="80" w:line="240" w:lineRule="auto"/>
      <w:outlineLvl w:val="2"/>
    </w:pPr>
    <w:rPr>
      <w:b/>
      <w:bCs/>
      <w:sz w:val="28"/>
      <w:szCs w:val="28"/>
    </w:rPr>
  </w:style>
  <w:style w:type="paragraph" w:styleId="Heading4">
    <w:name w:val="heading 4"/>
    <w:basedOn w:val="Normal"/>
    <w:next w:val="Normal"/>
    <w:link w:val="Heading4Char"/>
    <w:uiPriority w:val="9"/>
    <w:qFormat/>
    <w:pPr>
      <w:keepNext/>
      <w:keepLines/>
      <w:spacing w:before="240" w:after="40" w:line="240" w:lineRule="auto"/>
      <w:outlineLvl w:val="3"/>
    </w:pPr>
    <w:rPr>
      <w:b/>
      <w:bCs/>
      <w:sz w:val="24"/>
      <w:szCs w:val="24"/>
    </w:rPr>
  </w:style>
  <w:style w:type="paragraph" w:styleId="Heading5">
    <w:name w:val="heading 5"/>
    <w:basedOn w:val="Normal"/>
    <w:next w:val="Normal"/>
    <w:link w:val="Heading5Char"/>
    <w:uiPriority w:val="9"/>
    <w:qFormat/>
    <w:pPr>
      <w:keepNext/>
      <w:keepLines/>
      <w:spacing w:before="220" w:after="40" w:line="240" w:lineRule="auto"/>
      <w:outlineLvl w:val="4"/>
    </w:pPr>
    <w:rPr>
      <w:b/>
      <w:bCs/>
    </w:rPr>
  </w:style>
  <w:style w:type="paragraph" w:styleId="Heading6">
    <w:name w:val="heading 6"/>
    <w:basedOn w:val="Normal"/>
    <w:next w:val="Normal"/>
    <w:link w:val="Heading6Char"/>
    <w:uiPriority w:val="9"/>
    <w:qFormat/>
    <w:pPr>
      <w:keepNext/>
      <w:keepLines/>
      <w:spacing w:before="200" w:after="40" w:line="240" w:lineRule="auto"/>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color w:val="000000"/>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color w:val="000000"/>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color w:val="000000"/>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color w:val="000000"/>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color w:val="000000"/>
    </w:rPr>
  </w:style>
  <w:style w:type="paragraph" w:styleId="Title">
    <w:name w:val="Title"/>
    <w:basedOn w:val="Normal"/>
    <w:link w:val="TitleChar"/>
    <w:uiPriority w:val="10"/>
    <w:qFormat/>
    <w:pPr>
      <w:keepNext/>
      <w:keepLines/>
      <w:spacing w:before="480" w:after="120" w:line="240" w:lineRule="auto"/>
    </w:pPr>
    <w:rPr>
      <w:b/>
      <w:bCs/>
      <w:sz w:val="72"/>
      <w:szCs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color w:val="000000"/>
      <w:kern w:val="28"/>
      <w:sz w:val="32"/>
      <w:szCs w:val="32"/>
    </w:rPr>
  </w:style>
  <w:style w:type="paragraph" w:styleId="Subtitle">
    <w:name w:val="Subtitle"/>
    <w:basedOn w:val="Normal"/>
    <w:link w:val="SubtitleChar"/>
    <w:uiPriority w:val="11"/>
    <w:qFormat/>
    <w:pPr>
      <w:keepNext/>
      <w:keepLines/>
      <w:spacing w:before="360" w:after="80" w:line="240" w:lineRule="auto"/>
    </w:pPr>
    <w:rPr>
      <w:rFonts w:ascii="Georgia" w:hAnsi="Georgia" w:cs="Georgia"/>
      <w:i/>
      <w:iCs/>
      <w:color w:val="666666"/>
      <w:sz w:val="48"/>
      <w:szCs w:val="48"/>
    </w:rPr>
  </w:style>
  <w:style w:type="character" w:customStyle="1" w:styleId="SubtitleChar">
    <w:name w:val="Subtitle Char"/>
    <w:basedOn w:val="DefaultParagraphFont"/>
    <w:link w:val="Subtitle"/>
    <w:uiPriority w:val="11"/>
    <w:locked/>
    <w:rPr>
      <w:rFonts w:asciiTheme="majorHAnsi" w:eastAsiaTheme="majorEastAsia" w:hAnsiTheme="majorHAnsi" w:cs="Times New Roman"/>
      <w:color w:val="000000"/>
      <w:sz w:val="24"/>
      <w:szCs w:val="24"/>
    </w:rPr>
  </w:style>
  <w:style w:type="paragraph" w:styleId="NoSpacing">
    <w:name w:val="No Spacing"/>
    <w:uiPriority w:val="1"/>
    <w:qFormat/>
    <w:locked/>
    <w:rsid w:val="004F32D3"/>
    <w:pPr>
      <w:spacing w:after="0" w:line="240" w:lineRule="auto"/>
    </w:pPr>
    <w:rPr>
      <w:rFonts w:asciiTheme="minorHAnsi" w:eastAsiaTheme="minorEastAsia" w:hAnsiTheme="minorHAnsi"/>
      <w:lang w:val="id-ID" w:eastAsia="id-ID"/>
    </w:rPr>
  </w:style>
  <w:style w:type="character" w:styleId="Hyperlink">
    <w:name w:val="Hyperlink"/>
    <w:basedOn w:val="DefaultParagraphFont"/>
    <w:uiPriority w:val="99"/>
    <w:rsid w:val="00DD223D"/>
    <w:rPr>
      <w:rFonts w:cs="Times New Roman"/>
      <w:color w:val="0563C1" w:themeColor="hyperlink"/>
      <w:u w:val="single"/>
    </w:rPr>
  </w:style>
  <w:style w:type="character" w:styleId="UnresolvedMention">
    <w:name w:val="Unresolved Mention"/>
    <w:basedOn w:val="DefaultParagraphFont"/>
    <w:uiPriority w:val="99"/>
    <w:semiHidden/>
    <w:unhideWhenUsed/>
    <w:rsid w:val="00DD223D"/>
    <w:rPr>
      <w:rFonts w:cs="Times New Roman"/>
      <w:color w:val="605E5C"/>
      <w:shd w:val="clear" w:color="auto" w:fill="E1DFDD"/>
    </w:rPr>
  </w:style>
  <w:style w:type="paragraph" w:styleId="ListParagraph">
    <w:name w:val="List Paragraph"/>
    <w:aliases w:val="Body of text"/>
    <w:basedOn w:val="Normal"/>
    <w:link w:val="ListParagraphChar"/>
    <w:uiPriority w:val="34"/>
    <w:qFormat/>
    <w:locked/>
    <w:rsid w:val="00FF1999"/>
    <w:pPr>
      <w:spacing w:after="0" w:line="240" w:lineRule="auto"/>
      <w:ind w:left="720"/>
      <w:contextualSpacing/>
      <w:jc w:val="both"/>
    </w:pPr>
    <w:rPr>
      <w:rFonts w:ascii="Arial" w:hAnsi="Arial" w:cs="Times New Roman"/>
      <w:color w:val="auto"/>
      <w:szCs w:val="20"/>
    </w:rPr>
  </w:style>
  <w:style w:type="character" w:customStyle="1" w:styleId="ListParagraphChar">
    <w:name w:val="List Paragraph Char"/>
    <w:aliases w:val="Body of text Char"/>
    <w:link w:val="ListParagraph"/>
    <w:uiPriority w:val="34"/>
    <w:locked/>
    <w:rsid w:val="00FF1999"/>
    <w:rPr>
      <w:rFonts w:ascii="Arial" w:hAnsi="Arial"/>
      <w:sz w:val="20"/>
    </w:rPr>
  </w:style>
  <w:style w:type="paragraph" w:styleId="Header">
    <w:name w:val="header"/>
    <w:basedOn w:val="Normal"/>
    <w:link w:val="HeaderChar"/>
    <w:uiPriority w:val="99"/>
    <w:rsid w:val="00D50031"/>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50031"/>
    <w:rPr>
      <w:rFonts w:ascii="Calibri" w:hAnsi="Calibri" w:cs="Calibri"/>
      <w:color w:val="000000"/>
    </w:rPr>
  </w:style>
  <w:style w:type="paragraph" w:styleId="Footer">
    <w:name w:val="footer"/>
    <w:basedOn w:val="Normal"/>
    <w:link w:val="FooterChar"/>
    <w:uiPriority w:val="99"/>
    <w:rsid w:val="00D50031"/>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50031"/>
    <w:rPr>
      <w:rFonts w:ascii="Calibri" w:hAnsi="Calibri" w:cs="Calibri"/>
      <w:color w:val="000000"/>
    </w:rPr>
  </w:style>
  <w:style w:type="character" w:customStyle="1" w:styleId="hscoswrapper">
    <w:name w:val="hs_cos_wrapper"/>
    <w:rsid w:val="00B753A6"/>
  </w:style>
  <w:style w:type="character" w:customStyle="1" w:styleId="e24kjd">
    <w:name w:val="e24kjd"/>
    <w:rsid w:val="00B753A6"/>
  </w:style>
  <w:style w:type="character" w:styleId="CommentReference">
    <w:name w:val="annotation reference"/>
    <w:basedOn w:val="DefaultParagraphFont"/>
    <w:uiPriority w:val="99"/>
    <w:rsid w:val="008904CD"/>
    <w:rPr>
      <w:rFonts w:cs="Times New Roman"/>
      <w:sz w:val="16"/>
      <w:szCs w:val="16"/>
    </w:rPr>
  </w:style>
  <w:style w:type="paragraph" w:styleId="CommentText">
    <w:name w:val="annotation text"/>
    <w:basedOn w:val="Normal"/>
    <w:link w:val="CommentTextChar"/>
    <w:uiPriority w:val="99"/>
    <w:rsid w:val="008904CD"/>
    <w:pPr>
      <w:spacing w:line="240" w:lineRule="auto"/>
    </w:pPr>
    <w:rPr>
      <w:sz w:val="20"/>
      <w:szCs w:val="20"/>
    </w:rPr>
  </w:style>
  <w:style w:type="character" w:customStyle="1" w:styleId="CommentTextChar">
    <w:name w:val="Comment Text Char"/>
    <w:basedOn w:val="DefaultParagraphFont"/>
    <w:link w:val="CommentText"/>
    <w:uiPriority w:val="99"/>
    <w:locked/>
    <w:rsid w:val="008904CD"/>
    <w:rPr>
      <w:rFonts w:ascii="Calibri" w:hAnsi="Calibri" w:cs="Calibri"/>
      <w:color w:val="000000"/>
      <w:sz w:val="20"/>
      <w:szCs w:val="20"/>
    </w:rPr>
  </w:style>
  <w:style w:type="paragraph" w:styleId="CommentSubject">
    <w:name w:val="annotation subject"/>
    <w:basedOn w:val="CommentText"/>
    <w:next w:val="CommentText"/>
    <w:link w:val="CommentSubjectChar"/>
    <w:uiPriority w:val="99"/>
    <w:rsid w:val="008904CD"/>
    <w:rPr>
      <w:b/>
      <w:bCs/>
    </w:rPr>
  </w:style>
  <w:style w:type="character" w:customStyle="1" w:styleId="CommentSubjectChar">
    <w:name w:val="Comment Subject Char"/>
    <w:basedOn w:val="CommentTextChar"/>
    <w:link w:val="CommentSubject"/>
    <w:uiPriority w:val="99"/>
    <w:locked/>
    <w:rsid w:val="008904CD"/>
    <w:rPr>
      <w:rFonts w:ascii="Calibri" w:hAnsi="Calibri" w:cs="Calibri"/>
      <w:b/>
      <w:bCs/>
      <w:color w:val="000000"/>
      <w:sz w:val="20"/>
      <w:szCs w:val="20"/>
    </w:rPr>
  </w:style>
  <w:style w:type="character" w:styleId="Emphasis">
    <w:name w:val="Emphasis"/>
    <w:basedOn w:val="DefaultParagraphFont"/>
    <w:uiPriority w:val="20"/>
    <w:qFormat/>
    <w:locked/>
    <w:rsid w:val="00EF33C8"/>
    <w:rPr>
      <w:rFonts w:cs="Times New Roman"/>
      <w:i/>
      <w:iCs/>
    </w:rPr>
  </w:style>
  <w:style w:type="character" w:customStyle="1" w:styleId="title-text">
    <w:name w:val="title-text"/>
    <w:basedOn w:val="DefaultParagraphFont"/>
    <w:rsid w:val="00A90448"/>
    <w:rPr>
      <w:rFonts w:cs="Times New Roman"/>
    </w:rPr>
  </w:style>
  <w:style w:type="character" w:customStyle="1" w:styleId="text">
    <w:name w:val="text"/>
    <w:basedOn w:val="DefaultParagraphFont"/>
    <w:rsid w:val="00A90448"/>
    <w:rPr>
      <w:rFonts w:cs="Times New Roman"/>
    </w:rPr>
  </w:style>
  <w:style w:type="paragraph" w:styleId="FootnoteText">
    <w:name w:val="footnote text"/>
    <w:basedOn w:val="Normal"/>
    <w:link w:val="FootnoteTextChar"/>
    <w:uiPriority w:val="99"/>
    <w:unhideWhenUsed/>
    <w:rsid w:val="00625E87"/>
    <w:pPr>
      <w:spacing w:after="200" w:line="276" w:lineRule="auto"/>
    </w:pPr>
    <w:rPr>
      <w:rFonts w:cs="Times New Roman"/>
      <w:color w:val="auto"/>
      <w:sz w:val="20"/>
      <w:szCs w:val="20"/>
    </w:rPr>
  </w:style>
  <w:style w:type="character" w:customStyle="1" w:styleId="FootnoteTextChar">
    <w:name w:val="Footnote Text Char"/>
    <w:basedOn w:val="DefaultParagraphFont"/>
    <w:link w:val="FootnoteText"/>
    <w:uiPriority w:val="99"/>
    <w:locked/>
    <w:rsid w:val="00625E87"/>
    <w:rPr>
      <w:rFonts w:ascii="Calibri" w:hAnsi="Calibri" w:cs="Times New Roman"/>
      <w:sz w:val="20"/>
      <w:szCs w:val="20"/>
    </w:rPr>
  </w:style>
  <w:style w:type="character" w:styleId="FollowedHyperlink">
    <w:name w:val="FollowedHyperlink"/>
    <w:basedOn w:val="DefaultParagraphFont"/>
    <w:uiPriority w:val="99"/>
    <w:rsid w:val="005E36D7"/>
    <w:rPr>
      <w:rFonts w:cs="Times New Roman"/>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092904">
      <w:marLeft w:val="0"/>
      <w:marRight w:val="0"/>
      <w:marTop w:val="0"/>
      <w:marBottom w:val="0"/>
      <w:divBdr>
        <w:top w:val="none" w:sz="0" w:space="0" w:color="auto"/>
        <w:left w:val="none" w:sz="0" w:space="0" w:color="auto"/>
        <w:bottom w:val="none" w:sz="0" w:space="0" w:color="auto"/>
        <w:right w:val="none" w:sz="0" w:space="0" w:color="auto"/>
      </w:divBdr>
    </w:div>
    <w:div w:id="1471092905">
      <w:marLeft w:val="0"/>
      <w:marRight w:val="0"/>
      <w:marTop w:val="0"/>
      <w:marBottom w:val="0"/>
      <w:divBdr>
        <w:top w:val="none" w:sz="0" w:space="0" w:color="auto"/>
        <w:left w:val="none" w:sz="0" w:space="0" w:color="auto"/>
        <w:bottom w:val="none" w:sz="0" w:space="0" w:color="auto"/>
        <w:right w:val="none" w:sz="0" w:space="0" w:color="auto"/>
      </w:divBdr>
    </w:div>
    <w:div w:id="1471092906">
      <w:marLeft w:val="0"/>
      <w:marRight w:val="0"/>
      <w:marTop w:val="0"/>
      <w:marBottom w:val="0"/>
      <w:divBdr>
        <w:top w:val="none" w:sz="0" w:space="0" w:color="auto"/>
        <w:left w:val="none" w:sz="0" w:space="0" w:color="auto"/>
        <w:bottom w:val="none" w:sz="0" w:space="0" w:color="auto"/>
        <w:right w:val="none" w:sz="0" w:space="0" w:color="auto"/>
      </w:divBdr>
      <w:divsChild>
        <w:div w:id="1471092903">
          <w:marLeft w:val="0"/>
          <w:marRight w:val="0"/>
          <w:marTop w:val="0"/>
          <w:marBottom w:val="0"/>
          <w:divBdr>
            <w:top w:val="none" w:sz="0" w:space="0" w:color="auto"/>
            <w:left w:val="none" w:sz="0" w:space="0" w:color="auto"/>
            <w:bottom w:val="none" w:sz="0" w:space="0" w:color="auto"/>
            <w:right w:val="none" w:sz="0" w:space="0" w:color="auto"/>
          </w:divBdr>
        </w:div>
      </w:divsChild>
    </w:div>
    <w:div w:id="1471092907">
      <w:marLeft w:val="0"/>
      <w:marRight w:val="0"/>
      <w:marTop w:val="0"/>
      <w:marBottom w:val="0"/>
      <w:divBdr>
        <w:top w:val="none" w:sz="0" w:space="0" w:color="auto"/>
        <w:left w:val="none" w:sz="0" w:space="0" w:color="auto"/>
        <w:bottom w:val="none" w:sz="0" w:space="0" w:color="auto"/>
        <w:right w:val="none" w:sz="0" w:space="0" w:color="auto"/>
      </w:divBdr>
    </w:div>
    <w:div w:id="147109290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hyperlink" Target="https://doi.org/10.24114/jupiis.v8i2.5155" TargetMode="External"/><Relationship Id="rId18" Type="http://schemas.openxmlformats.org/officeDocument/2006/relationships/hyperlink" Target="https://dx.doi.org/10.18592/jsi.v9i1.4589" TargetMode="External"/><Relationship Id="rId26" Type="http://schemas.openxmlformats.org/officeDocument/2006/relationships/hyperlink" Target="https://doi.org/10.1016/j.asoc.2018.05.049" TargetMode="External"/><Relationship Id="rId21" Type="http://schemas.openxmlformats.org/officeDocument/2006/relationships/hyperlink" Target="https://doi.org/10.31289/analitika.v7i2.825" TargetMode="External"/><Relationship Id="rId34" Type="http://schemas.openxmlformats.org/officeDocument/2006/relationships/hyperlink" Target="http://dx.doi.org/10.1207/s15430421tip4102_2" TargetMode="External"/><Relationship Id="rId7" Type="http://schemas.openxmlformats.org/officeDocument/2006/relationships/endnotes" Target="endnotes.xml"/><Relationship Id="rId12" Type="http://schemas.openxmlformats.org/officeDocument/2006/relationships/hyperlink" Target="http://journal2.um.ac.id/index.php/jktpk/article/view/2546" TargetMode="External"/><Relationship Id="rId17" Type="http://schemas.openxmlformats.org/officeDocument/2006/relationships/hyperlink" Target="https://doi.org/10.31004/jptam.v4i3.824" TargetMode="External"/><Relationship Id="rId25" Type="http://schemas.openxmlformats.org/officeDocument/2006/relationships/hyperlink" Target="https://www.sciencedirect.com/science/article/abs/pii/S1568494618303508" TargetMode="External"/><Relationship Id="rId33" Type="http://schemas.openxmlformats.org/officeDocument/2006/relationships/hyperlink" Target="http://dx.doi.org/10.1037/0022-0663.81.3.329"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ric.ed.gov/?id=EJ720016" TargetMode="External"/><Relationship Id="rId20" Type="http://schemas.openxmlformats.org/officeDocument/2006/relationships/hyperlink" Target="file://D:\HIJRAH%202018\03.%20ARTIKEL%20ILMIAH\08.%20Jurnal%20XX_Tahun%202022\4.%20Prosiding%20Abkin%20Agustus%202022\02_ARTIKEL%20ABKIN%202022\Lubis,%20R.%20H.%20(2016).%20Hubungan%20Dukungan%20Sosial%20Dan%20Kecerdasan%20Emosional%20Dengan%20Self%20Regulated%20Learning.&#160;Analitika,&#160;8(1),%2035-55.%20https:\doi.org\10.31289\analitika.v8i1.860" TargetMode="External"/><Relationship Id="rId29" Type="http://schemas.openxmlformats.org/officeDocument/2006/relationships/hyperlink" Target="http://ailis.lib.unair.ac.id/opac/detail-opac?id=404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x.doi.org/10.17977/um027v2i22017p119" TargetMode="External"/><Relationship Id="rId24" Type="http://schemas.openxmlformats.org/officeDocument/2006/relationships/hyperlink" Target="https://psycnet.apa.org/record/2000-13262-001" TargetMode="External"/><Relationship Id="rId32" Type="http://schemas.openxmlformats.org/officeDocument/2006/relationships/hyperlink" Target="file://D:\HIJRAH%202018\03.%20ARTIKEL%20ILMIAH\08.%20Jurnal%20XX_Tahun%202022\4.%20Prosiding%20Abkin%20Agustus%202022\02_ARTIKEL%20ABKIN%202022\Zimmerman,%20B.%20J.%20(2013).%20From%20cognitive%20modeling%20to%20self-regulation:%20A%20social%20cognitive%20career%20path.%20Educational%20Psychologist.%2048(3),%20135-147.%20https:\doi.org\10.1080\00461520.2013.794676"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17977/jip.v17i2.2626" TargetMode="External"/><Relationship Id="rId23" Type="http://schemas.openxmlformats.org/officeDocument/2006/relationships/hyperlink" Target="file://D:\HIJRAH%202018\03.%20ARTIKEL%20ILMIAH\08.%20Jurnal%20XX_Tahun%202022\4.%20Prosiding%20Abkin%20Agustus%202022\02_ARTIKEL%20ABKIN%202022\Montalvo,%20F.T.%20&amp;%20Torres,%20M.C.G.%20(2004).%20Self%20Regulated%20Learning:%20Current%20and%20Future%20Direction.%20Electronic%20Journal%20of%20Research%20in%20Educational%20Psychology,%202(1):%201-34.%20http:\repositorio.ual.es\bitstream\handle\10835\671" TargetMode="External"/><Relationship Id="rId28" Type="http://schemas.openxmlformats.org/officeDocument/2006/relationships/hyperlink" Target="file://D:\HIJRAH%202018\03.%20ARTIKEL%20ILMIAH\08.%20Jurnal%20XX_Tahun%202022\4.%20Prosiding%20Abkin%20Agustus%202022\02_ARTIKEL%20ABKIN%202022\Rohi,%20E,.%20M.,%20W.,%20Yuzarion,%20%20Y,.%20&amp;%20Hidayah,%20N.%20(2022).%20Peran%20Daya%20Juang%20Bagi%20Self-Regulated%20Learning%20Siswa%20SMA.%20Jurnal%20Studia%20Insania.%20(9)2,%20113-120.%20http:\dx.doi.org\10.18592\jsi.v9i2.4658" TargetMode="External"/><Relationship Id="rId36" Type="http://schemas.openxmlformats.org/officeDocument/2006/relationships/footer" Target="footer1.xml"/><Relationship Id="rId10" Type="http://schemas.openxmlformats.org/officeDocument/2006/relationships/hyperlink" Target="https://journal.unindra.ac.id/index.php/pcr/article/view/76" TargetMode="External"/><Relationship Id="rId19" Type="http://schemas.openxmlformats.org/officeDocument/2006/relationships/hyperlink" Target="file:///C:/Users/My%20Computer/Downloads/1286-Article%20Text-4419-1-10-20190530.pdf" TargetMode="External"/><Relationship Id="rId31" Type="http://schemas.openxmlformats.org/officeDocument/2006/relationships/hyperlink" Target="https://www.researchgate.net/publication/232534584" TargetMode="External"/><Relationship Id="rId4" Type="http://schemas.openxmlformats.org/officeDocument/2006/relationships/settings" Target="settings.xml"/><Relationship Id="rId9" Type="http://schemas.openxmlformats.org/officeDocument/2006/relationships/hyperlink" Target="https://doi.org/10.30998/pcr.1276" TargetMode="External"/><Relationship Id="rId14" Type="http://schemas.openxmlformats.org/officeDocument/2006/relationships/hyperlink" Target="https://doi.org/10.1016/j.iheduc.2011.06.002" TargetMode="External"/><Relationship Id="rId22" Type="http://schemas.openxmlformats.org/officeDocument/2006/relationships/hyperlink" Target="https://doi.org/10.1207/S15327582IJPR1001_5" TargetMode="External"/><Relationship Id="rId27" Type="http://schemas.openxmlformats.org/officeDocument/2006/relationships/hyperlink" Target="https://doi.org/10.14710/empati.2015.14918" TargetMode="External"/><Relationship Id="rId30" Type="http://schemas.openxmlformats.org/officeDocument/2006/relationships/hyperlink" Target="https://doi.org/10.12928/ijemi.v3i1.4987" TargetMode="External"/><Relationship Id="rId35" Type="http://schemas.openxmlformats.org/officeDocument/2006/relationships/header" Target="header1.xml"/><Relationship Id="rId8" Type="http://schemas.openxmlformats.org/officeDocument/2006/relationships/hyperlink" Target="file://D:\HIJRAH%202018\03.%20ARTIKEL%20ILMIAH\08.%20Jurnal%20XX_Tahun%202022\4.%20Prosiding%20Abkin%20Agustus%202022\02_ARTIKEL%20ABKIN%202022\Adicondro,%20N.,%20&amp;%20Purnamasari,%20A.%20(2011).&#160;Efikasi%20diri,%20dukungan%20sosial%20keluarga%20dan%20self%20regulated%20learning%20pada%20siswa%20kelas%20VIII.%20Journal%20Humanitas,%208(1),%2017-27.%20http:\dx.doi.org\10.26555\humanitas.v8i1.448"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C:\Users\My%20Computer\Downloads\Image_8" TargetMode="External"/><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file:///C:\Users\My%20Computer\Downloads\Image_0" TargetMode="External"/><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8F885E-AAE3-4576-B83A-8D227E4B8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6311</Words>
  <Characters>35977</Characters>
  <Application>Microsoft Office Word</Application>
  <DocSecurity>0</DocSecurity>
  <Lines>299</Lines>
  <Paragraphs>84</Paragraphs>
  <ScaleCrop>false</ScaleCrop>
  <Company/>
  <LinksUpToDate>false</LinksUpToDate>
  <CharactersWithSpaces>42204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 Computer</dc:creator>
  <cp:keywords/>
  <dc:description/>
  <cp:lastModifiedBy>My Computer</cp:lastModifiedBy>
  <cp:revision>2</cp:revision>
  <cp:lastPrinted>2022-08-19T07:13:00Z</cp:lastPrinted>
  <dcterms:created xsi:type="dcterms:W3CDTF">2022-08-19T22:49:00Z</dcterms:created>
  <dcterms:modified xsi:type="dcterms:W3CDTF">2022-08-19T22:49:00Z</dcterms:modified>
</cp:coreProperties>
</file>